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«Русский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язык»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639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796"/>
        <w:gridCol w:w="1843"/>
      </w:tblGrid>
      <w:tr w:rsidR="00BD1E8D" w:rsidRPr="003B4010" w:rsidTr="004131F6">
        <w:trPr>
          <w:trHeight w:val="505"/>
        </w:trPr>
        <w:tc>
          <w:tcPr>
            <w:tcW w:w="7796" w:type="dxa"/>
            <w:shd w:val="clear" w:color="auto" w:fill="EAF1DD"/>
          </w:tcPr>
          <w:p w:rsidR="00BD1E8D" w:rsidRPr="003B4010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3B4010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3B4010" w:rsidTr="004131F6">
        <w:trPr>
          <w:trHeight w:val="718"/>
        </w:trPr>
        <w:tc>
          <w:tcPr>
            <w:tcW w:w="7796" w:type="dxa"/>
          </w:tcPr>
          <w:p w:rsidR="008606A4" w:rsidRPr="003B4010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различать слово и предложение; </w:t>
            </w:r>
          </w:p>
          <w:p w:rsidR="00BD1E8D" w:rsidRPr="003B4010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слова из предложений;</w:t>
            </w:r>
          </w:p>
        </w:tc>
        <w:tc>
          <w:tcPr>
            <w:tcW w:w="1843" w:type="dxa"/>
          </w:tcPr>
          <w:p w:rsidR="00BD1E8D" w:rsidRPr="003B4010" w:rsidRDefault="004131F6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 </w:t>
            </w:r>
          </w:p>
        </w:tc>
      </w:tr>
      <w:tr w:rsidR="004131F6" w:rsidRPr="003B4010" w:rsidTr="004131F6">
        <w:trPr>
          <w:trHeight w:val="362"/>
        </w:trPr>
        <w:tc>
          <w:tcPr>
            <w:tcW w:w="7796" w:type="dxa"/>
            <w:tcBorders>
              <w:bottom w:val="single" w:sz="4" w:space="0" w:color="auto"/>
            </w:tcBorders>
          </w:tcPr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выделять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звуки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43" w:type="dxa"/>
          </w:tcPr>
          <w:p w:rsidR="004131F6" w:rsidRDefault="004131F6" w:rsidP="004131F6">
            <w:pPr>
              <w:jc w:val="center"/>
            </w:pPr>
            <w:r w:rsidRPr="00B6209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:rsidTr="004131F6">
        <w:trPr>
          <w:trHeight w:val="506"/>
        </w:trPr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гласные и согласные звуки (в том числе различать в словах согласный звук [й’] и гласный звук [и]);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4131F6" w:rsidRDefault="004131F6" w:rsidP="004131F6">
            <w:pPr>
              <w:jc w:val="center"/>
            </w:pPr>
            <w:r w:rsidRPr="00B6209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:rsidTr="004131F6">
        <w:trPr>
          <w:trHeight w:val="253"/>
        </w:trPr>
        <w:tc>
          <w:tcPr>
            <w:tcW w:w="7796" w:type="dxa"/>
            <w:tcBorders>
              <w:top w:val="single" w:sz="4" w:space="0" w:color="auto"/>
            </w:tcBorders>
          </w:tcPr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ударные и безударные гласные звуки;</w:t>
            </w:r>
          </w:p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согласные звуки: мягкие и твёрдые, звонкие и глухие (вне слова и в слове);</w:t>
            </w:r>
          </w:p>
        </w:tc>
        <w:tc>
          <w:tcPr>
            <w:tcW w:w="1843" w:type="dxa"/>
          </w:tcPr>
          <w:p w:rsidR="004131F6" w:rsidRDefault="004131F6" w:rsidP="004131F6">
            <w:pPr>
              <w:jc w:val="center"/>
            </w:pPr>
            <w:r w:rsidRPr="00B6209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:rsidTr="004131F6">
        <w:trPr>
          <w:trHeight w:val="769"/>
        </w:trPr>
        <w:tc>
          <w:tcPr>
            <w:tcW w:w="7796" w:type="dxa"/>
          </w:tcPr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понятия «звук» и «буква»;</w:t>
            </w:r>
          </w:p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количество слогов в слове; делить слова на слоги (простые случаи: слова без стечения согласных);</w:t>
            </w:r>
          </w:p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в слове ударный слог;</w:t>
            </w:r>
          </w:p>
        </w:tc>
        <w:tc>
          <w:tcPr>
            <w:tcW w:w="1843" w:type="dxa"/>
          </w:tcPr>
          <w:p w:rsidR="004131F6" w:rsidRDefault="004131F6" w:rsidP="004131F6">
            <w:pPr>
              <w:jc w:val="center"/>
            </w:pPr>
            <w:r w:rsidRPr="00B6209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:rsidTr="004131F6">
        <w:trPr>
          <w:trHeight w:val="505"/>
        </w:trPr>
        <w:tc>
          <w:tcPr>
            <w:tcW w:w="7796" w:type="dxa"/>
          </w:tcPr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обозначать при письме мягкость согласных звуков буквами «е», «ё», «ю», «я» и буквой «ь» в конце слова;</w:t>
            </w:r>
          </w:p>
        </w:tc>
        <w:tc>
          <w:tcPr>
            <w:tcW w:w="1843" w:type="dxa"/>
          </w:tcPr>
          <w:p w:rsidR="004131F6" w:rsidRDefault="004131F6" w:rsidP="004131F6">
            <w:pPr>
              <w:jc w:val="center"/>
            </w:pPr>
            <w:r w:rsidRPr="00B6209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:rsidTr="004131F6">
        <w:trPr>
          <w:trHeight w:val="506"/>
        </w:trPr>
        <w:tc>
          <w:tcPr>
            <w:tcW w:w="7796" w:type="dxa"/>
          </w:tcPr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      </w:r>
          </w:p>
        </w:tc>
        <w:tc>
          <w:tcPr>
            <w:tcW w:w="1843" w:type="dxa"/>
          </w:tcPr>
          <w:p w:rsidR="004131F6" w:rsidRDefault="004131F6" w:rsidP="004131F6">
            <w:pPr>
              <w:jc w:val="center"/>
            </w:pPr>
            <w:r w:rsidRPr="00B6209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:rsidTr="004131F6">
        <w:trPr>
          <w:trHeight w:val="758"/>
        </w:trPr>
        <w:tc>
          <w:tcPr>
            <w:tcW w:w="7796" w:type="dxa"/>
          </w:tcPr>
          <w:p w:rsidR="00BD1E8D" w:rsidRPr="003B4010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аккуратным разборчивым почерком прописные и строчные буквы, соединения букв, слова;</w:t>
            </w:r>
          </w:p>
        </w:tc>
        <w:tc>
          <w:tcPr>
            <w:tcW w:w="1843" w:type="dxa"/>
          </w:tcPr>
          <w:p w:rsidR="004131F6" w:rsidRDefault="004131F6" w:rsidP="004131F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</w:t>
            </w:r>
          </w:p>
          <w:p w:rsidR="00BD1E8D" w:rsidRPr="004131F6" w:rsidRDefault="004131F6" w:rsidP="004131F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опрос</w:t>
            </w:r>
          </w:p>
        </w:tc>
      </w:tr>
      <w:tr w:rsidR="00BD1E8D" w:rsidRPr="003B4010" w:rsidTr="004131F6">
        <w:trPr>
          <w:trHeight w:val="505"/>
        </w:trPr>
        <w:tc>
          <w:tcPr>
            <w:tcW w:w="7796" w:type="dxa"/>
          </w:tcPr>
          <w:p w:rsidR="00BD1E8D" w:rsidRPr="003B4010" w:rsidRDefault="008C5AF9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</w:t>
            </w:r>
          </w:p>
        </w:tc>
        <w:tc>
          <w:tcPr>
            <w:tcW w:w="1843" w:type="dxa"/>
          </w:tcPr>
          <w:p w:rsidR="00BD1E8D" w:rsidRPr="004131F6" w:rsidRDefault="004131F6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:rsidTr="004131F6">
        <w:trPr>
          <w:trHeight w:val="496"/>
        </w:trPr>
        <w:tc>
          <w:tcPr>
            <w:tcW w:w="7796" w:type="dxa"/>
          </w:tcPr>
          <w:p w:rsidR="00BD1E8D" w:rsidRPr="003B4010" w:rsidRDefault="008C5AF9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перенос слов по слогам (простые случаи: слова из слогов типа «согласный + гласный»);</w:t>
            </w:r>
          </w:p>
        </w:tc>
        <w:tc>
          <w:tcPr>
            <w:tcW w:w="1843" w:type="dxa"/>
          </w:tcPr>
          <w:p w:rsidR="00BD1E8D" w:rsidRPr="004131F6" w:rsidRDefault="004131F6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:rsidTr="004131F6">
        <w:trPr>
          <w:trHeight w:val="960"/>
        </w:trPr>
        <w:tc>
          <w:tcPr>
            <w:tcW w:w="7796" w:type="dxa"/>
          </w:tcPr>
          <w:p w:rsidR="00BD1E8D" w:rsidRPr="003B4010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гласные после шипящих в сочетаниях «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ши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 (в положении под ударением), «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ща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«чу», «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щу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»; непроверяемые гласные и согласные (перечень слов в орфографическом словаре учебника);</w:t>
            </w:r>
          </w:p>
        </w:tc>
        <w:tc>
          <w:tcPr>
            <w:tcW w:w="1843" w:type="dxa"/>
          </w:tcPr>
          <w:p w:rsidR="00BD1E8D" w:rsidRPr="004131F6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:rsidTr="004131F6">
        <w:trPr>
          <w:trHeight w:val="421"/>
        </w:trPr>
        <w:tc>
          <w:tcPr>
            <w:tcW w:w="7796" w:type="dxa"/>
          </w:tcPr>
          <w:p w:rsidR="00BD1E8D" w:rsidRPr="003B4010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(без пропусков и искажений букв) слова и предложения, тексты объёмом не более 25 слов;</w:t>
            </w:r>
          </w:p>
        </w:tc>
        <w:tc>
          <w:tcPr>
            <w:tcW w:w="1843" w:type="dxa"/>
          </w:tcPr>
          <w:p w:rsidR="00BD1E8D" w:rsidRPr="004131F6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984"/>
        </w:trPr>
        <w:tc>
          <w:tcPr>
            <w:tcW w:w="7796" w:type="dxa"/>
          </w:tcPr>
          <w:p w:rsidR="00BD1E8D" w:rsidRPr="003B4010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      </w:r>
          </w:p>
        </w:tc>
        <w:tc>
          <w:tcPr>
            <w:tcW w:w="1843" w:type="dxa"/>
          </w:tcPr>
          <w:p w:rsidR="00BD1E8D" w:rsidRPr="004131F6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251"/>
        </w:trPr>
        <w:tc>
          <w:tcPr>
            <w:tcW w:w="7796" w:type="dxa"/>
          </w:tcPr>
          <w:p w:rsidR="00BD1E8D" w:rsidRPr="003B4010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исправлять ошибки по изученным правилам;</w:t>
            </w:r>
          </w:p>
        </w:tc>
        <w:tc>
          <w:tcPr>
            <w:tcW w:w="1843" w:type="dxa"/>
          </w:tcPr>
          <w:p w:rsidR="004131F6" w:rsidRDefault="004131F6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Письменный </w:t>
            </w:r>
          </w:p>
          <w:p w:rsidR="00BD1E8D" w:rsidRPr="003B4010" w:rsidRDefault="004131F6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опрос</w:t>
            </w:r>
          </w:p>
        </w:tc>
      </w:tr>
      <w:tr w:rsidR="00BD1E8D" w:rsidRPr="003B4010" w:rsidTr="004131F6">
        <w:trPr>
          <w:trHeight w:val="1185"/>
        </w:trPr>
        <w:tc>
          <w:tcPr>
            <w:tcW w:w="7796" w:type="dxa"/>
          </w:tcPr>
          <w:p w:rsidR="008606A4" w:rsidRPr="003B401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прослушанный текст;</w:t>
            </w:r>
          </w:p>
          <w:p w:rsidR="00BD1E8D" w:rsidRPr="003B401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      </w:r>
          </w:p>
        </w:tc>
        <w:tc>
          <w:tcPr>
            <w:tcW w:w="1843" w:type="dxa"/>
          </w:tcPr>
          <w:p w:rsidR="00BD1E8D" w:rsidRPr="004131F6" w:rsidRDefault="004131F6" w:rsidP="004131F6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506"/>
        </w:trPr>
        <w:tc>
          <w:tcPr>
            <w:tcW w:w="7796" w:type="dxa"/>
          </w:tcPr>
          <w:p w:rsidR="008606A4" w:rsidRPr="003B401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 тексте слова, значение которых требует уточнения;</w:t>
            </w:r>
          </w:p>
          <w:p w:rsidR="00BD1E8D" w:rsidRPr="003B4010" w:rsidRDefault="00BD1E8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BD1E8D" w:rsidRPr="004131F6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:rsidTr="004131F6">
        <w:trPr>
          <w:trHeight w:val="506"/>
        </w:trPr>
        <w:tc>
          <w:tcPr>
            <w:tcW w:w="7796" w:type="dxa"/>
          </w:tcPr>
          <w:p w:rsidR="004131F6" w:rsidRPr="004131F6" w:rsidRDefault="004131F6" w:rsidP="004131F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составлять предложение из набора форм слов;</w:t>
            </w:r>
          </w:p>
        </w:tc>
        <w:tc>
          <w:tcPr>
            <w:tcW w:w="1843" w:type="dxa"/>
          </w:tcPr>
          <w:p w:rsidR="004131F6" w:rsidRDefault="004131F6" w:rsidP="004131F6">
            <w:pPr>
              <w:jc w:val="center"/>
            </w:pPr>
            <w:r w:rsidRPr="0065569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:rsidTr="004131F6">
        <w:trPr>
          <w:trHeight w:val="506"/>
        </w:trPr>
        <w:tc>
          <w:tcPr>
            <w:tcW w:w="7796" w:type="dxa"/>
          </w:tcPr>
          <w:p w:rsidR="004131F6" w:rsidRPr="004131F6" w:rsidRDefault="004131F6" w:rsidP="004131F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 составлять текст из 3–5 предложений по сюжетным картинкам и на основе наблюдений;</w:t>
            </w:r>
          </w:p>
        </w:tc>
        <w:tc>
          <w:tcPr>
            <w:tcW w:w="1843" w:type="dxa"/>
          </w:tcPr>
          <w:p w:rsidR="004131F6" w:rsidRDefault="004131F6" w:rsidP="004131F6">
            <w:pPr>
              <w:jc w:val="center"/>
            </w:pPr>
            <w:r w:rsidRPr="0065569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:rsidTr="004131F6">
        <w:trPr>
          <w:trHeight w:val="506"/>
        </w:trPr>
        <w:tc>
          <w:tcPr>
            <w:tcW w:w="7796" w:type="dxa"/>
          </w:tcPr>
          <w:p w:rsidR="004131F6" w:rsidRPr="004131F6" w:rsidRDefault="004131F6" w:rsidP="004131F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изученные понятия в процессе решения учебных задач.</w:t>
            </w:r>
          </w:p>
        </w:tc>
        <w:tc>
          <w:tcPr>
            <w:tcW w:w="1843" w:type="dxa"/>
          </w:tcPr>
          <w:p w:rsidR="004131F6" w:rsidRDefault="004131F6" w:rsidP="004131F6">
            <w:pPr>
              <w:jc w:val="center"/>
            </w:pPr>
            <w:r w:rsidRPr="0065569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8606A4" w:rsidRPr="003B4010" w:rsidTr="004131F6">
        <w:trPr>
          <w:trHeight w:val="506"/>
        </w:trPr>
        <w:tc>
          <w:tcPr>
            <w:tcW w:w="9639" w:type="dxa"/>
            <w:gridSpan w:val="2"/>
            <w:shd w:val="clear" w:color="auto" w:fill="C5E0B3" w:themeFill="accent6" w:themeFillTint="66"/>
          </w:tcPr>
          <w:p w:rsidR="008606A4" w:rsidRPr="003B4010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:rsidR="008606A4" w:rsidRPr="003B4010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4131F6" w:rsidRPr="003B4010" w:rsidTr="004131F6">
        <w:trPr>
          <w:trHeight w:val="506"/>
        </w:trPr>
        <w:tc>
          <w:tcPr>
            <w:tcW w:w="7796" w:type="dxa"/>
          </w:tcPr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язык как основное средство общения;</w:t>
            </w:r>
          </w:p>
        </w:tc>
        <w:tc>
          <w:tcPr>
            <w:tcW w:w="1843" w:type="dxa"/>
          </w:tcPr>
          <w:p w:rsidR="004131F6" w:rsidRDefault="004131F6" w:rsidP="004131F6">
            <w:pPr>
              <w:jc w:val="center"/>
            </w:pPr>
            <w:r w:rsidRPr="00C177C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:rsidTr="004131F6">
        <w:trPr>
          <w:trHeight w:val="273"/>
        </w:trPr>
        <w:tc>
          <w:tcPr>
            <w:tcW w:w="7796" w:type="dxa"/>
          </w:tcPr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      </w:r>
          </w:p>
        </w:tc>
        <w:tc>
          <w:tcPr>
            <w:tcW w:w="1843" w:type="dxa"/>
          </w:tcPr>
          <w:p w:rsidR="004131F6" w:rsidRDefault="004131F6" w:rsidP="004131F6">
            <w:pPr>
              <w:jc w:val="center"/>
            </w:pPr>
            <w:r w:rsidRPr="00C177C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:rsidTr="004131F6">
        <w:trPr>
          <w:trHeight w:val="506"/>
        </w:trPr>
        <w:tc>
          <w:tcPr>
            <w:tcW w:w="7796" w:type="dxa"/>
          </w:tcPr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количество слогов в слове; делить слово на слоги (в том числе слова со стечением согласных);</w:t>
            </w:r>
          </w:p>
        </w:tc>
        <w:tc>
          <w:tcPr>
            <w:tcW w:w="1843" w:type="dxa"/>
          </w:tcPr>
          <w:p w:rsidR="004131F6" w:rsidRDefault="004131F6" w:rsidP="004131F6">
            <w:pPr>
              <w:jc w:val="center"/>
            </w:pPr>
            <w:r w:rsidRPr="00C177C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:rsidTr="004131F6">
        <w:trPr>
          <w:trHeight w:val="506"/>
        </w:trPr>
        <w:tc>
          <w:tcPr>
            <w:tcW w:w="7796" w:type="dxa"/>
          </w:tcPr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соотношение звукового и буквенного состава слова, в том числе с учётом функций букв «е», «ё», «ю», «я»;</w:t>
            </w:r>
          </w:p>
        </w:tc>
        <w:tc>
          <w:tcPr>
            <w:tcW w:w="1843" w:type="dxa"/>
          </w:tcPr>
          <w:p w:rsidR="004131F6" w:rsidRDefault="004131F6" w:rsidP="004131F6">
            <w:pPr>
              <w:jc w:val="center"/>
            </w:pPr>
            <w:r w:rsidRPr="00C177C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:rsidTr="004131F6">
        <w:trPr>
          <w:trHeight w:val="506"/>
        </w:trPr>
        <w:tc>
          <w:tcPr>
            <w:tcW w:w="7796" w:type="dxa"/>
          </w:tcPr>
          <w:p w:rsidR="00BD1E8D" w:rsidRPr="003B401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обозначать при письме мягкость согласных звуков буквой мягкий знак в середине слова;</w:t>
            </w:r>
          </w:p>
        </w:tc>
        <w:tc>
          <w:tcPr>
            <w:tcW w:w="1843" w:type="dxa"/>
          </w:tcPr>
          <w:p w:rsidR="00BD1E8D" w:rsidRPr="003B4010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506"/>
        </w:trPr>
        <w:tc>
          <w:tcPr>
            <w:tcW w:w="7796" w:type="dxa"/>
          </w:tcPr>
          <w:p w:rsidR="00BD1E8D" w:rsidRPr="003B401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однокоренные слова;</w:t>
            </w:r>
          </w:p>
        </w:tc>
        <w:tc>
          <w:tcPr>
            <w:tcW w:w="1843" w:type="dxa"/>
          </w:tcPr>
          <w:p w:rsidR="00BD1E8D" w:rsidRPr="003B4010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5569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в слове корень (простые случаи);</w:t>
            </w:r>
          </w:p>
        </w:tc>
        <w:tc>
          <w:tcPr>
            <w:tcW w:w="1843" w:type="dxa"/>
          </w:tcPr>
          <w:p w:rsidR="00BD1E8D" w:rsidRPr="003B4010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4131F6" w:rsidRPr="003B4010" w:rsidTr="004131F6">
        <w:trPr>
          <w:trHeight w:val="103"/>
        </w:trPr>
        <w:tc>
          <w:tcPr>
            <w:tcW w:w="7796" w:type="dxa"/>
          </w:tcPr>
          <w:p w:rsidR="004131F6" w:rsidRPr="004131F6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31F6">
              <w:rPr>
                <w:rFonts w:ascii="Times New Roman" w:hAnsi="Times New Roman" w:cs="Times New Roman"/>
                <w:sz w:val="24"/>
                <w:szCs w:val="24"/>
              </w:rPr>
              <w:t>выделять</w:t>
            </w:r>
            <w:proofErr w:type="spellEnd"/>
            <w:r w:rsidRPr="004131F6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4131F6">
              <w:rPr>
                <w:rFonts w:ascii="Times New Roman" w:hAnsi="Times New Roman" w:cs="Times New Roman"/>
                <w:sz w:val="24"/>
                <w:szCs w:val="24"/>
              </w:rPr>
              <w:t>слове</w:t>
            </w:r>
            <w:proofErr w:type="spellEnd"/>
            <w:r w:rsidRPr="00413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31F6">
              <w:rPr>
                <w:rFonts w:ascii="Times New Roman" w:hAnsi="Times New Roman" w:cs="Times New Roman"/>
                <w:sz w:val="24"/>
                <w:szCs w:val="24"/>
              </w:rPr>
              <w:t>окончание</w:t>
            </w:r>
            <w:proofErr w:type="spellEnd"/>
            <w:r w:rsidRPr="004131F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43" w:type="dxa"/>
          </w:tcPr>
          <w:p w:rsidR="004131F6" w:rsidRPr="004131F6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479"/>
        </w:trPr>
        <w:tc>
          <w:tcPr>
            <w:tcW w:w="7796" w:type="dxa"/>
          </w:tcPr>
          <w:p w:rsidR="00BD1E8D" w:rsidRPr="003B4010" w:rsidRDefault="008606A4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в тексте случаи употребления многозначных слов, понимать их значения и уточнять значение по учебным словарям;</w:t>
            </w:r>
          </w:p>
        </w:tc>
        <w:tc>
          <w:tcPr>
            <w:tcW w:w="1843" w:type="dxa"/>
          </w:tcPr>
          <w:p w:rsidR="00BD1E8D" w:rsidRPr="003B4010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3B4010" w:rsidTr="004131F6">
        <w:trPr>
          <w:trHeight w:val="472"/>
        </w:trPr>
        <w:tc>
          <w:tcPr>
            <w:tcW w:w="7796" w:type="dxa"/>
          </w:tcPr>
          <w:p w:rsidR="008606A4" w:rsidRPr="003B401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случаи употребления синонимов и антонимов (без называния терминов);</w:t>
            </w:r>
          </w:p>
          <w:p w:rsidR="00BD1E8D" w:rsidRPr="003B401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слова, отвечающие на вопросы «кто?», «что?»;</w:t>
            </w:r>
          </w:p>
        </w:tc>
        <w:tc>
          <w:tcPr>
            <w:tcW w:w="1843" w:type="dxa"/>
          </w:tcPr>
          <w:p w:rsidR="00BD1E8D" w:rsidRPr="003B4010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4131F6" w:rsidRPr="003B4010" w:rsidTr="004131F6">
        <w:trPr>
          <w:trHeight w:val="103"/>
        </w:trPr>
        <w:tc>
          <w:tcPr>
            <w:tcW w:w="7796" w:type="dxa"/>
          </w:tcPr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слова, отвечающие на вопросы «что делать?», «что сделать?» и другие;</w:t>
            </w:r>
          </w:p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слова, отвечающие на вопросы «какой?», «какая?», «какое?», «какие?»;</w:t>
            </w:r>
          </w:p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вид предложения по цели высказывания и по эмоциональной окраске;</w:t>
            </w:r>
          </w:p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место орфограммы в слове и между словами по изученным правилам;</w:t>
            </w:r>
          </w:p>
        </w:tc>
        <w:tc>
          <w:tcPr>
            <w:tcW w:w="1843" w:type="dxa"/>
          </w:tcPr>
          <w:p w:rsidR="004131F6" w:rsidRDefault="004131F6" w:rsidP="004131F6">
            <w:pPr>
              <w:jc w:val="center"/>
            </w:pPr>
            <w:r w:rsidRPr="00BB2F6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4131F6" w:rsidRPr="003B4010" w:rsidTr="004131F6">
        <w:trPr>
          <w:trHeight w:val="103"/>
        </w:trPr>
        <w:tc>
          <w:tcPr>
            <w:tcW w:w="7796" w:type="dxa"/>
          </w:tcPr>
          <w:p w:rsidR="004131F6" w:rsidRPr="003B4010" w:rsidRDefault="004131F6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применять изученные правила правописания, в том числе сочетания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чк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чн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щн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нч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4131F6" w:rsidRDefault="004131F6" w:rsidP="004131F6">
            <w:pPr>
              <w:jc w:val="center"/>
            </w:pPr>
            <w:r w:rsidRPr="00BB2F6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8606A4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</w:t>
            </w:r>
          </w:p>
        </w:tc>
        <w:tc>
          <w:tcPr>
            <w:tcW w:w="1843" w:type="dxa"/>
          </w:tcPr>
          <w:p w:rsidR="00BD1E8D" w:rsidRPr="003B4010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:rsidTr="004131F6">
        <w:trPr>
          <w:trHeight w:val="639"/>
        </w:trPr>
        <w:tc>
          <w:tcPr>
            <w:tcW w:w="7796" w:type="dxa"/>
          </w:tcPr>
          <w:p w:rsidR="00BD1E8D" w:rsidRPr="003B4010" w:rsidRDefault="008606A4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прописная буква в именах, отчествах, фамилиях людей, кличках животных, географических названиях;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36A79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раздельное написание предлогов с именами существительными, разделительный мягкий знак;</w:t>
            </w:r>
          </w:p>
          <w:p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(без пропусков и искажений букв) слова и предложения, тексты объёмом не более 50 слов;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находить и исправлять ошибки по изученным правилам;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толковым, орфографическим, орфоэпическим словарями учебника;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устное диалогическое и монологическое высказывания  (2–4 предложения на определённую тему, по наблюдениям) с соблюдением орфоэпических норм, правильной интонации;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простые выводы на основе прочитанного (услышанного) устно и письменно (1–2 предложения);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предложения из слов, устанавливая между ними смысловую связь по вопросам;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36A79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тему текста и озаглавливать текст, отражая его тему;</w:t>
            </w:r>
          </w:p>
          <w:p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текст из разрозненных предложений, частей текста;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подробное изложение повествовательного текста объёмом 30–45 слов с использованием вопросов;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задач.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306972" w:rsidRPr="003B4010" w:rsidTr="004131F6">
        <w:trPr>
          <w:trHeight w:val="103"/>
        </w:trPr>
        <w:tc>
          <w:tcPr>
            <w:tcW w:w="9639" w:type="dxa"/>
            <w:gridSpan w:val="2"/>
            <w:shd w:val="clear" w:color="auto" w:fill="C5E0B3" w:themeFill="accent6" w:themeFillTint="66"/>
          </w:tcPr>
          <w:p w:rsidR="00306972" w:rsidRPr="003B4010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306972" w:rsidRPr="003B4010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русского языка как государственного языка Российской Федерации;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AE5D7E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характеризовать, сравнивать, классифицировать звуки вне слова и в слове по заданным параметрам;</w:t>
            </w:r>
          </w:p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производить звуко­буквенный анализ слова (в словах с орфограммами; без транскрибирования);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«е», «ё», «ю», «я», в словах с разделительными «ь», «ъ», в словах с непроизносимыми согласными;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 словах с однозначно выделяемыми морфемами окончание, корень, приставку, суффикс;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случаи употребления синонимов и антонимов; подбирать синонимы и антонимы к словам разных частей речи;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слова, употребляемые в прямом и переносном значении (простые случаи);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значение слова в тексте;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AE5D7E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имена прилагательные; определять грамматические признаки имён прилагательных: род, число, падеж;</w:t>
            </w:r>
          </w:p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– по родам;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AE5D7E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распознавать личные местоимения (в начальной форме);</w:t>
            </w:r>
          </w:p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личные местоимения для устранения неоправданных повторов в тексте;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различать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предлоги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приставки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AE5D7E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вид предложения по цели высказывания и по эмоциональной окраске;</w:t>
            </w:r>
          </w:p>
          <w:p w:rsidR="00AE5D7E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главные и второстепенные (без деления на виды) члены предложения;</w:t>
            </w:r>
          </w:p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распространённые и нераспространённые предложения;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место орфограммы в слове и между словами по изученным правилам;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разделительный твёрдый знак; мягкий знак после шипящих на конце имён существительных;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с глаголами; раздельное написание предлогов со словами;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слова, предложения, тексты объёмом не более 70 слов;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тексты объёмом не более 65 слов с учётом изученных правил правописания;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исправлять ошибки по изученным правилам;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тексты разных типов, находить в тексте заданную информацию;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устно и письменно на основе прочитанной (услышанной) информации простые выводы (1–2 предложения);</w:t>
            </w:r>
          </w:p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устное диалогическое и монологическое высказывания  (3–5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      </w:r>
          </w:p>
        </w:tc>
        <w:tc>
          <w:tcPr>
            <w:tcW w:w="1843" w:type="dxa"/>
          </w:tcPr>
          <w:p w:rsidR="00BD1E8D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  <w:p w:rsidR="00A31825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связь предложений в тексте (с помощью личных местоимений, синонимов, союзов «и», «а», «но»);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ключевые слова в тексте;</w:t>
            </w:r>
          </w:p>
          <w:p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тему текста и основную мысль текста;</w:t>
            </w:r>
          </w:p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части текста (абзацы) и отражать с помощью ключевых слов или предложений их смысловое содержание;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план текста, создавать по нему текст и корректировать текст;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подробное изложение по заданному, коллективно или самостоятельно составленному плану;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понятий, использовать изученные понятия в процессе решения учебных задач;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уточнять значение слова с помощью толкового словаря.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:rsidTr="004131F6">
        <w:trPr>
          <w:trHeight w:val="103"/>
        </w:trPr>
        <w:tc>
          <w:tcPr>
            <w:tcW w:w="9639" w:type="dxa"/>
            <w:gridSpan w:val="2"/>
            <w:shd w:val="clear" w:color="auto" w:fill="C5E0B3" w:themeFill="accent6" w:themeFillTint="66"/>
          </w:tcPr>
          <w:p w:rsidR="00C24721" w:rsidRPr="003B4010" w:rsidRDefault="00C24721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C24721" w:rsidRPr="003B4010" w:rsidRDefault="00C2472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осознавать многообразие языков и культур на территории Российской </w:t>
            </w: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Федерации, осознавать язык как одну из главных духовно-нравственных ценностей народа;</w:t>
            </w:r>
          </w:p>
        </w:tc>
        <w:tc>
          <w:tcPr>
            <w:tcW w:w="1843" w:type="dxa"/>
          </w:tcPr>
          <w:p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Наблюдение </w:t>
            </w:r>
          </w:p>
        </w:tc>
      </w:tr>
      <w:tr w:rsidR="00A31825" w:rsidRPr="003B4010" w:rsidTr="004131F6">
        <w:trPr>
          <w:trHeight w:val="103"/>
        </w:trPr>
        <w:tc>
          <w:tcPr>
            <w:tcW w:w="7796" w:type="dxa"/>
          </w:tcPr>
          <w:p w:rsidR="00A31825" w:rsidRPr="00A31825" w:rsidRDefault="00A31825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объяснять роль языка как основного средства общения;</w:t>
            </w:r>
          </w:p>
        </w:tc>
        <w:tc>
          <w:tcPr>
            <w:tcW w:w="1843" w:type="dxa"/>
          </w:tcPr>
          <w:p w:rsidR="00A31825" w:rsidRPr="00A31825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A31825" w:rsidRPr="003B4010" w:rsidTr="004131F6">
        <w:trPr>
          <w:trHeight w:val="103"/>
        </w:trPr>
        <w:tc>
          <w:tcPr>
            <w:tcW w:w="7796" w:type="dxa"/>
          </w:tcPr>
          <w:p w:rsidR="00A31825" w:rsidRPr="00A31825" w:rsidRDefault="00A31825" w:rsidP="00A31825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роль русского языка как государственного языка Российской Федерации и языка межнационального общения;</w:t>
            </w:r>
          </w:p>
        </w:tc>
        <w:tc>
          <w:tcPr>
            <w:tcW w:w="1843" w:type="dxa"/>
          </w:tcPr>
          <w:p w:rsidR="00A31825" w:rsidRPr="00A31825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C23DA" w:rsidRPr="003B4010" w:rsidTr="004131F6">
        <w:trPr>
          <w:trHeight w:val="103"/>
        </w:trPr>
        <w:tc>
          <w:tcPr>
            <w:tcW w:w="7796" w:type="dxa"/>
          </w:tcPr>
          <w:p w:rsidR="00CC23DA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правильную устную и письменную речь как показатель общей культуры человека;</w:t>
            </w:r>
          </w:p>
        </w:tc>
        <w:tc>
          <w:tcPr>
            <w:tcW w:w="1843" w:type="dxa"/>
          </w:tcPr>
          <w:p w:rsidR="00CC23DA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CC23DA" w:rsidRPr="003B4010" w:rsidTr="004131F6">
        <w:trPr>
          <w:trHeight w:val="103"/>
        </w:trPr>
        <w:tc>
          <w:tcPr>
            <w:tcW w:w="7796" w:type="dxa"/>
          </w:tcPr>
          <w:p w:rsidR="00CC23DA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устное диалогическое и монологическое высказывания (4–6 предложений), соблюдая орфоэпические нормы, правильную интонацию, нормы речевого взаимодействия;</w:t>
            </w:r>
          </w:p>
          <w:p w:rsidR="00CC23DA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      </w:r>
          </w:p>
        </w:tc>
        <w:tc>
          <w:tcPr>
            <w:tcW w:w="1843" w:type="dxa"/>
          </w:tcPr>
          <w:p w:rsidR="00CC23DA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C23DA" w:rsidRPr="003B4010" w:rsidTr="004131F6">
        <w:trPr>
          <w:trHeight w:val="103"/>
        </w:trPr>
        <w:tc>
          <w:tcPr>
            <w:tcW w:w="7796" w:type="dxa"/>
          </w:tcPr>
          <w:p w:rsidR="00CC23DA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использовать ознакомительное чтение в соответствии с поставленной задачей;</w:t>
            </w:r>
          </w:p>
        </w:tc>
        <w:tc>
          <w:tcPr>
            <w:tcW w:w="1843" w:type="dxa"/>
          </w:tcPr>
          <w:p w:rsidR="00CC23DA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звуко­буквенный разбор слов (в соответствии с предложенным в учебнике алгоритмом);</w:t>
            </w:r>
          </w:p>
        </w:tc>
        <w:tc>
          <w:tcPr>
            <w:tcW w:w="1843" w:type="dxa"/>
          </w:tcPr>
          <w:p w:rsidR="00BD1E8D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подбирать к предложенным словам синонимы; подбирать к предложенным словам антонимы;</w:t>
            </w:r>
          </w:p>
        </w:tc>
        <w:tc>
          <w:tcPr>
            <w:tcW w:w="1843" w:type="dxa"/>
          </w:tcPr>
          <w:p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в речи слова, значение которых требует уточнения, определять значение слова по контексту;</w:t>
            </w:r>
          </w:p>
        </w:tc>
        <w:tc>
          <w:tcPr>
            <w:tcW w:w="1843" w:type="dxa"/>
          </w:tcPr>
          <w:p w:rsidR="00BD1E8D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      </w:r>
          </w:p>
        </w:tc>
        <w:tc>
          <w:tcPr>
            <w:tcW w:w="1843" w:type="dxa"/>
          </w:tcPr>
          <w:p w:rsidR="00BD1E8D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:rsidTr="004131F6">
        <w:trPr>
          <w:trHeight w:val="103"/>
        </w:trPr>
        <w:tc>
          <w:tcPr>
            <w:tcW w:w="7796" w:type="dxa"/>
          </w:tcPr>
          <w:p w:rsidR="00045234" w:rsidRPr="00045234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принадлежность слова к определённой части речи (в объёме изученного) по комплексу освоенных грамматических признаков;</w:t>
            </w:r>
          </w:p>
        </w:tc>
        <w:tc>
          <w:tcPr>
            <w:tcW w:w="1843" w:type="dxa"/>
          </w:tcPr>
          <w:p w:rsidR="00045234" w:rsidRPr="00045234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      </w:r>
          </w:p>
        </w:tc>
        <w:tc>
          <w:tcPr>
            <w:tcW w:w="1843" w:type="dxa"/>
          </w:tcPr>
          <w:p w:rsidR="00BD1E8D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      </w:r>
          </w:p>
        </w:tc>
        <w:tc>
          <w:tcPr>
            <w:tcW w:w="1843" w:type="dxa"/>
          </w:tcPr>
          <w:p w:rsidR="00BD1E8D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:rsidTr="004131F6">
        <w:trPr>
          <w:trHeight w:val="103"/>
        </w:trPr>
        <w:tc>
          <w:tcPr>
            <w:tcW w:w="7796" w:type="dxa"/>
          </w:tcPr>
          <w:p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      </w:r>
          </w:p>
        </w:tc>
        <w:tc>
          <w:tcPr>
            <w:tcW w:w="1843" w:type="dxa"/>
          </w:tcPr>
          <w:p w:rsidR="00C24721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:rsidTr="004131F6">
        <w:trPr>
          <w:trHeight w:val="103"/>
        </w:trPr>
        <w:tc>
          <w:tcPr>
            <w:tcW w:w="7796" w:type="dxa"/>
          </w:tcPr>
          <w:p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      </w:r>
          </w:p>
        </w:tc>
        <w:tc>
          <w:tcPr>
            <w:tcW w:w="1843" w:type="dxa"/>
          </w:tcPr>
          <w:p w:rsidR="00C24721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:rsidTr="004131F6">
        <w:trPr>
          <w:trHeight w:val="103"/>
        </w:trPr>
        <w:tc>
          <w:tcPr>
            <w:tcW w:w="7796" w:type="dxa"/>
          </w:tcPr>
          <w:p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предложение, словосочетание и слово;</w:t>
            </w:r>
          </w:p>
          <w:p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      </w:r>
          </w:p>
          <w:p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производить синтаксический разбор простого предложения;</w:t>
            </w:r>
          </w:p>
        </w:tc>
        <w:tc>
          <w:tcPr>
            <w:tcW w:w="1843" w:type="dxa"/>
          </w:tcPr>
          <w:p w:rsidR="00C24721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:rsidTr="004131F6">
        <w:trPr>
          <w:trHeight w:val="103"/>
        </w:trPr>
        <w:tc>
          <w:tcPr>
            <w:tcW w:w="7796" w:type="dxa"/>
          </w:tcPr>
          <w:p w:rsidR="00045234" w:rsidRPr="00045234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распространённые и нераспространённые предложения;</w:t>
            </w:r>
          </w:p>
        </w:tc>
        <w:tc>
          <w:tcPr>
            <w:tcW w:w="1843" w:type="dxa"/>
          </w:tcPr>
          <w:p w:rsidR="00045234" w:rsidRPr="00045234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:rsidTr="004131F6">
        <w:trPr>
          <w:trHeight w:val="103"/>
        </w:trPr>
        <w:tc>
          <w:tcPr>
            <w:tcW w:w="7796" w:type="dxa"/>
          </w:tcPr>
          <w:p w:rsidR="00045234" w:rsidRPr="00045234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классифицировать предложения по цели высказывания и по </w:t>
            </w: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эмоциональной окраске;</w:t>
            </w:r>
          </w:p>
        </w:tc>
        <w:tc>
          <w:tcPr>
            <w:tcW w:w="1843" w:type="dxa"/>
          </w:tcPr>
          <w:p w:rsidR="00045234" w:rsidRPr="00045234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Практическая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045234" w:rsidRPr="003B4010" w:rsidTr="004131F6">
        <w:trPr>
          <w:trHeight w:val="103"/>
        </w:trPr>
        <w:tc>
          <w:tcPr>
            <w:tcW w:w="7796" w:type="dxa"/>
          </w:tcPr>
          <w:p w:rsidR="00045234" w:rsidRPr="00045234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разграничивать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</w:t>
            </w:r>
          </w:p>
        </w:tc>
        <w:tc>
          <w:tcPr>
            <w:tcW w:w="1843" w:type="dxa"/>
          </w:tcPr>
          <w:p w:rsidR="00045234" w:rsidRPr="00045234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:rsidTr="004131F6">
        <w:trPr>
          <w:trHeight w:val="103"/>
        </w:trPr>
        <w:tc>
          <w:tcPr>
            <w:tcW w:w="7796" w:type="dxa"/>
          </w:tcPr>
          <w:p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место орфограммы в слове и между словами по изученным правилам;</w:t>
            </w:r>
          </w:p>
          <w:p w:rsidR="00C24721" w:rsidRPr="003B4010" w:rsidRDefault="00C24721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изученные правила правописания, в том числе: непроверяемые гласные и согласные (перечень слов в орфографическом словаре учебника);</w:t>
            </w:r>
          </w:p>
        </w:tc>
        <w:tc>
          <w:tcPr>
            <w:tcW w:w="1843" w:type="dxa"/>
          </w:tcPr>
          <w:p w:rsidR="00C24721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:rsidTr="004131F6">
        <w:trPr>
          <w:trHeight w:val="103"/>
        </w:trPr>
        <w:tc>
          <w:tcPr>
            <w:tcW w:w="7796" w:type="dxa"/>
          </w:tcPr>
          <w:p w:rsidR="00C24721" w:rsidRPr="003B4010" w:rsidRDefault="00C24721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безударные падежные окончания имён существительных (кроме существительных на «-мя», «-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ий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ие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ия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на «-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ья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например, «гостья»; на «­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ье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например, ожерелье во множественном числе, а также кроме собственных имён существительных на «-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«-ин», «-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ий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»);</w:t>
            </w:r>
          </w:p>
        </w:tc>
        <w:tc>
          <w:tcPr>
            <w:tcW w:w="1843" w:type="dxa"/>
          </w:tcPr>
          <w:p w:rsidR="00C24721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:rsidTr="004131F6">
        <w:trPr>
          <w:trHeight w:val="103"/>
        </w:trPr>
        <w:tc>
          <w:tcPr>
            <w:tcW w:w="7796" w:type="dxa"/>
          </w:tcPr>
          <w:p w:rsidR="00C24721" w:rsidRPr="003B4010" w:rsidRDefault="00CC23DA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ться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тся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 безударные личные окончания глаголов;</w:t>
            </w:r>
          </w:p>
        </w:tc>
        <w:tc>
          <w:tcPr>
            <w:tcW w:w="1843" w:type="dxa"/>
          </w:tcPr>
          <w:p w:rsidR="00C24721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:rsidTr="004131F6">
        <w:trPr>
          <w:trHeight w:val="103"/>
        </w:trPr>
        <w:tc>
          <w:tcPr>
            <w:tcW w:w="7796" w:type="dxa"/>
          </w:tcPr>
          <w:p w:rsidR="00C24721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знаки препинания в предложениях с однородными членами, соединёнными союзами и, а, но и без союзов;</w:t>
            </w:r>
          </w:p>
        </w:tc>
        <w:tc>
          <w:tcPr>
            <w:tcW w:w="1843" w:type="dxa"/>
          </w:tcPr>
          <w:p w:rsidR="00C24721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C24721" w:rsidRPr="003B4010" w:rsidTr="004131F6">
        <w:trPr>
          <w:trHeight w:val="103"/>
        </w:trPr>
        <w:tc>
          <w:tcPr>
            <w:tcW w:w="7796" w:type="dxa"/>
          </w:tcPr>
          <w:p w:rsidR="00C24721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тексты объёмом не более 85 слов;</w:t>
            </w:r>
          </w:p>
        </w:tc>
        <w:tc>
          <w:tcPr>
            <w:tcW w:w="1843" w:type="dxa"/>
          </w:tcPr>
          <w:p w:rsidR="00C24721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C24721" w:rsidRPr="003B4010" w:rsidTr="004131F6">
        <w:trPr>
          <w:trHeight w:val="103"/>
        </w:trPr>
        <w:tc>
          <w:tcPr>
            <w:tcW w:w="7796" w:type="dxa"/>
          </w:tcPr>
          <w:p w:rsidR="00C24721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тексты объёмом не более 80 слов с учётом изученных правил правописания;</w:t>
            </w:r>
          </w:p>
        </w:tc>
        <w:tc>
          <w:tcPr>
            <w:tcW w:w="1843" w:type="dxa"/>
          </w:tcPr>
          <w:p w:rsidR="00C24721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C24721" w:rsidRPr="003B4010" w:rsidTr="004131F6">
        <w:trPr>
          <w:trHeight w:val="103"/>
        </w:trPr>
        <w:tc>
          <w:tcPr>
            <w:tcW w:w="7796" w:type="dxa"/>
          </w:tcPr>
          <w:p w:rsidR="00C24721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исправлять орфографические и пунктуационные ошибки по изученным правилам;</w:t>
            </w:r>
          </w:p>
        </w:tc>
        <w:tc>
          <w:tcPr>
            <w:tcW w:w="1843" w:type="dxa"/>
          </w:tcPr>
          <w:p w:rsidR="00C24721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:rsidTr="004131F6">
        <w:trPr>
          <w:trHeight w:val="103"/>
        </w:trPr>
        <w:tc>
          <w:tcPr>
            <w:tcW w:w="7796" w:type="dxa"/>
          </w:tcPr>
          <w:p w:rsidR="00C24721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ситуацию общения (с какой целью, с кем, где происходит общение); выбирать языковые средства в ситуации общения;</w:t>
            </w:r>
          </w:p>
        </w:tc>
        <w:tc>
          <w:tcPr>
            <w:tcW w:w="1843" w:type="dxa"/>
          </w:tcPr>
          <w:p w:rsidR="00C24721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:rsidTr="004131F6">
        <w:trPr>
          <w:trHeight w:val="103"/>
        </w:trPr>
        <w:tc>
          <w:tcPr>
            <w:tcW w:w="7796" w:type="dxa"/>
          </w:tcPr>
          <w:p w:rsidR="00045234" w:rsidRPr="003B4010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определять тему и основную мысль текста; самостоятельно озаглавливать </w:t>
            </w:r>
          </w:p>
          <w:p w:rsidR="00045234" w:rsidRPr="003B4010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045234" w:rsidRDefault="00045234" w:rsidP="00045234">
            <w:pPr>
              <w:jc w:val="center"/>
            </w:pPr>
            <w:r w:rsidRPr="00C066B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:rsidTr="004131F6">
        <w:trPr>
          <w:trHeight w:val="103"/>
        </w:trPr>
        <w:tc>
          <w:tcPr>
            <w:tcW w:w="7796" w:type="dxa"/>
          </w:tcPr>
          <w:p w:rsidR="00045234" w:rsidRPr="00045234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 с использованием темы или основной мысли;</w:t>
            </w:r>
          </w:p>
        </w:tc>
        <w:tc>
          <w:tcPr>
            <w:tcW w:w="1843" w:type="dxa"/>
          </w:tcPr>
          <w:p w:rsidR="00045234" w:rsidRDefault="00045234" w:rsidP="00045234">
            <w:pPr>
              <w:jc w:val="center"/>
            </w:pPr>
            <w:r w:rsidRPr="00C066B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:rsidTr="004131F6">
        <w:trPr>
          <w:trHeight w:val="103"/>
        </w:trPr>
        <w:tc>
          <w:tcPr>
            <w:tcW w:w="7796" w:type="dxa"/>
          </w:tcPr>
          <w:p w:rsidR="00045234" w:rsidRPr="003B4010" w:rsidRDefault="00045234" w:rsidP="0004523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корректировать порядок предложений и частей текста;</w:t>
            </w:r>
          </w:p>
          <w:p w:rsidR="00045234" w:rsidRPr="00045234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045234" w:rsidRDefault="00045234" w:rsidP="00045234">
            <w:pPr>
              <w:jc w:val="center"/>
            </w:pPr>
            <w:r w:rsidRPr="00C066B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:rsidTr="004131F6">
        <w:trPr>
          <w:trHeight w:val="103"/>
        </w:trPr>
        <w:tc>
          <w:tcPr>
            <w:tcW w:w="7796" w:type="dxa"/>
          </w:tcPr>
          <w:p w:rsidR="00045234" w:rsidRPr="003B4010" w:rsidRDefault="00045234" w:rsidP="0004523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план к заданным текстам;</w:t>
            </w:r>
          </w:p>
          <w:p w:rsidR="00045234" w:rsidRPr="00045234" w:rsidRDefault="00045234" w:rsidP="0004523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045234" w:rsidRDefault="00045234" w:rsidP="00045234">
            <w:pPr>
              <w:jc w:val="center"/>
            </w:pPr>
            <w:r w:rsidRPr="00C066B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:rsidTr="004131F6">
        <w:trPr>
          <w:trHeight w:val="103"/>
        </w:trPr>
        <w:tc>
          <w:tcPr>
            <w:tcW w:w="7796" w:type="dxa"/>
          </w:tcPr>
          <w:p w:rsidR="00045234" w:rsidRPr="00045234" w:rsidRDefault="00045234" w:rsidP="0004523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выборочный пересказ текста (устно);</w:t>
            </w:r>
          </w:p>
        </w:tc>
        <w:tc>
          <w:tcPr>
            <w:tcW w:w="1843" w:type="dxa"/>
          </w:tcPr>
          <w:p w:rsidR="00045234" w:rsidRDefault="00045234" w:rsidP="00045234">
            <w:pPr>
              <w:jc w:val="center"/>
            </w:pPr>
            <w:r w:rsidRPr="00C066B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:rsidTr="004131F6">
        <w:trPr>
          <w:trHeight w:val="103"/>
        </w:trPr>
        <w:tc>
          <w:tcPr>
            <w:tcW w:w="7796" w:type="dxa"/>
          </w:tcPr>
          <w:p w:rsidR="00045234" w:rsidRPr="003B4010" w:rsidRDefault="00045234" w:rsidP="0004523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подробный пересказ текста (устно и письменно);</w:t>
            </w:r>
          </w:p>
          <w:p w:rsidR="00045234" w:rsidRPr="00045234" w:rsidRDefault="00045234" w:rsidP="0004523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045234" w:rsidRPr="00045234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:rsidTr="004131F6">
        <w:trPr>
          <w:trHeight w:val="103"/>
        </w:trPr>
        <w:tc>
          <w:tcPr>
            <w:tcW w:w="7796" w:type="dxa"/>
          </w:tcPr>
          <w:p w:rsidR="00CC23DA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(после предварительной подготовки) сочинения по заданным темам;</w:t>
            </w:r>
          </w:p>
          <w:p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C24721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045234" w:rsidRPr="003B4010" w:rsidTr="004131F6">
        <w:trPr>
          <w:trHeight w:val="103"/>
        </w:trPr>
        <w:tc>
          <w:tcPr>
            <w:tcW w:w="7796" w:type="dxa"/>
          </w:tcPr>
          <w:p w:rsidR="00045234" w:rsidRPr="00045234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понятий; использовать изученные понятия;</w:t>
            </w:r>
          </w:p>
        </w:tc>
        <w:tc>
          <w:tcPr>
            <w:tcW w:w="1843" w:type="dxa"/>
          </w:tcPr>
          <w:p w:rsidR="00045234" w:rsidRPr="00045234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3B4010" w:rsidTr="004131F6">
        <w:trPr>
          <w:trHeight w:val="103"/>
        </w:trPr>
        <w:tc>
          <w:tcPr>
            <w:tcW w:w="7796" w:type="dxa"/>
          </w:tcPr>
          <w:p w:rsidR="00C24721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уточнять значение слова с помощью справочных изданий, в том числе из числа верифицированных электронных ресурсов, вклю</w:t>
            </w:r>
            <w:bookmarkStart w:id="0" w:name="_Hlk141708601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чённых в федеральный перечень. </w:t>
            </w:r>
            <w:bookmarkEnd w:id="0"/>
          </w:p>
        </w:tc>
        <w:tc>
          <w:tcPr>
            <w:tcW w:w="1843" w:type="dxa"/>
          </w:tcPr>
          <w:p w:rsidR="00C24721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</w:tbl>
    <w:p w:rsidR="00BD1E8D" w:rsidRPr="00986D3F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:rsidR="003F5F0E" w:rsidRDefault="003F5F0E"/>
    <w:p w:rsidR="00761747" w:rsidRPr="00761747" w:rsidRDefault="00761747" w:rsidP="00761747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lastRenderedPageBreak/>
        <w:t xml:space="preserve">2. </w:t>
      </w:r>
      <w:r w:rsidRPr="00CD7681">
        <w:rPr>
          <w:rFonts w:ascii="Times New Roman" w:eastAsia="Times New Roman" w:hAnsi="Times New Roman" w:cs="Times New Roman"/>
          <w:b/>
        </w:rPr>
        <w:t>Требования</w:t>
      </w:r>
      <w:r w:rsidRPr="00CD7681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выставлению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отметок</w:t>
      </w:r>
      <w:r w:rsidRPr="00CD7681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за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промежуточную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аттестацию</w:t>
      </w:r>
    </w:p>
    <w:p w:rsid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Контроль за</w:t>
      </w:r>
      <w:proofErr w:type="gram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уровнем достижений учащихся по русскому языку проводится в форме письменных работ:  </w:t>
      </w:r>
    </w:p>
    <w:p w:rsidR="00761747" w:rsidRPr="00761747" w:rsidRDefault="00761747" w:rsidP="00761747">
      <w:pPr>
        <w:numPr>
          <w:ilvl w:val="0"/>
          <w:numId w:val="1"/>
        </w:numPr>
        <w:spacing w:after="14" w:line="276" w:lineRule="auto"/>
        <w:ind w:right="29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диктантов,  </w:t>
      </w:r>
    </w:p>
    <w:p w:rsidR="00761747" w:rsidRPr="00761747" w:rsidRDefault="00761747" w:rsidP="00761747">
      <w:pPr>
        <w:numPr>
          <w:ilvl w:val="0"/>
          <w:numId w:val="1"/>
        </w:numPr>
        <w:spacing w:after="14" w:line="276" w:lineRule="auto"/>
        <w:ind w:right="29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грамматических заданий,  </w:t>
      </w:r>
    </w:p>
    <w:p w:rsidR="00761747" w:rsidRPr="00761747" w:rsidRDefault="00761747" w:rsidP="00761747">
      <w:pPr>
        <w:numPr>
          <w:ilvl w:val="0"/>
          <w:numId w:val="1"/>
        </w:num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контрольных списываний,</w:t>
      </w:r>
    </w:p>
    <w:p w:rsidR="00761747" w:rsidRPr="00761747" w:rsidRDefault="00761747" w:rsidP="00761747">
      <w:pPr>
        <w:numPr>
          <w:ilvl w:val="0"/>
          <w:numId w:val="1"/>
        </w:num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изложений,</w:t>
      </w:r>
    </w:p>
    <w:p w:rsidR="00761747" w:rsidRPr="00761747" w:rsidRDefault="00761747" w:rsidP="00761747">
      <w:pPr>
        <w:numPr>
          <w:ilvl w:val="0"/>
          <w:numId w:val="1"/>
        </w:numPr>
        <w:spacing w:after="15" w:line="276" w:lineRule="auto"/>
        <w:ind w:right="29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тестовых заданий и пр.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 служит средством проверки орфографических и пунктуационных умений и навыков.  </w:t>
      </w:r>
    </w:p>
    <w:p w:rsidR="00761747" w:rsidRPr="00761747" w:rsidRDefault="00761747" w:rsidP="007617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Грамматический разбор есть средство проверки степени понимания учащимися изучаемых грамматических явлений, умения производить простейший языковой анализ слов и предложений.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списывание, как и диктант, - способ проверки усвоенных орфографических и пунктуационных правил, сформированности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Изложение 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умения организовать письменный пересказ, соблюдая правила родного языка.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динамичная форма проверки, направленная на установление уровня сформированности умения использовать свои знания в нестандартных учебных ситуациях. </w:t>
      </w:r>
    </w:p>
    <w:p w:rsidR="00761747" w:rsidRPr="00761747" w:rsidRDefault="00761747" w:rsidP="00761747">
      <w:pPr>
        <w:spacing w:after="3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Классификация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ошибок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недочетов,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влияющих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на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снижение оценки.  </w:t>
      </w:r>
    </w:p>
    <w:p w:rsidR="00761747" w:rsidRPr="00761747" w:rsidRDefault="00761747" w:rsidP="00761747">
      <w:pPr>
        <w:spacing w:after="29" w:line="276" w:lineRule="auto"/>
        <w:ind w:right="2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Ошибки: </w:t>
      </w:r>
    </w:p>
    <w:p w:rsidR="00761747" w:rsidRPr="00761747" w:rsidRDefault="00761747" w:rsidP="007617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правил написания слов, включая грубые случаи пропуска, перестановки, замены, вставки лишних букв в словах; </w:t>
      </w:r>
    </w:p>
    <w:p w:rsidR="00761747" w:rsidRPr="00761747" w:rsidRDefault="00761747" w:rsidP="00761747">
      <w:pPr>
        <w:numPr>
          <w:ilvl w:val="0"/>
          <w:numId w:val="2"/>
        </w:numPr>
        <w:spacing w:after="3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 написанием); </w:t>
      </w:r>
    </w:p>
    <w:p w:rsidR="00761747" w:rsidRPr="00761747" w:rsidRDefault="00761747" w:rsidP="007617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изученных знаков препинания в тексте (в конце предложения и заглавной буквы в начале предложения); </w:t>
      </w:r>
    </w:p>
    <w:p w:rsidR="00761747" w:rsidRPr="00761747" w:rsidRDefault="00761747" w:rsidP="007617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наличие ошибок на изученные правила по орфографии; ошибки на одно и то же правило, допущенные в разных словах, считаются как две ошибки; </w:t>
      </w:r>
    </w:p>
    <w:p w:rsidR="00761747" w:rsidRPr="00761747" w:rsidRDefault="00761747" w:rsidP="007617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существенные отступления от авторского текста при написании изложения, искажающие смысл произведения; </w:t>
      </w:r>
    </w:p>
    <w:p w:rsidR="00761747" w:rsidRPr="00761747" w:rsidRDefault="00761747" w:rsidP="007617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главной части изложения, пропуск важных событий, отраженных в авторском тексте; </w:t>
      </w:r>
    </w:p>
    <w:p w:rsidR="00761747" w:rsidRPr="00761747" w:rsidRDefault="00761747" w:rsidP="00761747">
      <w:pPr>
        <w:numPr>
          <w:ilvl w:val="0"/>
          <w:numId w:val="2"/>
        </w:num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употребление слов в не свойственном им значении (в изложении). </w:t>
      </w:r>
    </w:p>
    <w:p w:rsidR="00761747" w:rsidRPr="00761747" w:rsidRDefault="00761747" w:rsidP="00761747">
      <w:pPr>
        <w:spacing w:after="15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одну ошибку в диктанте считаются: </w:t>
      </w:r>
    </w:p>
    <w:p w:rsidR="00761747" w:rsidRPr="00761747" w:rsidRDefault="00761747" w:rsidP="00761747">
      <w:pPr>
        <w:spacing w:after="15" w:line="276" w:lineRule="auto"/>
        <w:ind w:left="567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два исправления; 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две пунктуационные ошибки; 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в) повторение ошибок в одном и том же слове, например, в слове ножи дважды написано в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конце ы, 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две негрубые ошибки. </w:t>
      </w:r>
    </w:p>
    <w:p w:rsidR="00761747" w:rsidRPr="00761747" w:rsidRDefault="00761747" w:rsidP="00761747">
      <w:pPr>
        <w:spacing w:after="5" w:line="276" w:lineRule="auto"/>
        <w:ind w:right="2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Негрубыми считаются следующие ошибки: 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повторение одной и той же буквы в слове (например,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каартофель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);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при переносе слова, одна часть которого написана на одной стороне, а вторая опущена;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дважды написано одно и то же слово в предложении; 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недописанное слово. </w:t>
      </w:r>
    </w:p>
    <w:p w:rsidR="00761747" w:rsidRPr="00761747" w:rsidRDefault="00761747" w:rsidP="00761747">
      <w:pPr>
        <w:spacing w:after="5" w:line="276" w:lineRule="auto"/>
        <w:ind w:right="2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Недочеты: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отсутствие знаков препинания в конце предложений, если следующее предложение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написано с большой буквы;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отсутствие красной строки;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незначительные нарушения логики событий авторского текста при написании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изложения. </w:t>
      </w:r>
    </w:p>
    <w:p w:rsidR="00761747" w:rsidRPr="00761747" w:rsidRDefault="00761747" w:rsidP="00761747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класс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выявлении уровня развития умений и навыков по русскому языку учитываются развитие каллиграфического навыка, знаний, умений и навыков по орфографии, сформированность устной речи.   </w:t>
      </w:r>
    </w:p>
    <w:p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Развитие каллиграфического навыка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Повышенному уровню развития навыка письма соответствует письмо с правильной каллиграфией. Допускается 1-2 негрубых недочѐта.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Базовому уровню развития навыка соответствует письмо, если имеется 2-3 существенных недочѐта (несоблюдение наклона, равного расстояния между буквами, словами, несоблюдение пропорций букв по высоте и ширине и др.) и 1-2 негрубых недочѐта.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развития каллиграфического навыка соответствует письмо, которое в целом не соответствует многим из перечисленных выше требований, небрежное, неразборчивое, с помарками. </w:t>
      </w:r>
    </w:p>
    <w:p w:rsidR="00761747" w:rsidRPr="00761747" w:rsidRDefault="00761747" w:rsidP="00761747">
      <w:pPr>
        <w:spacing w:after="0" w:line="276" w:lineRule="auto"/>
        <w:ind w:right="53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К числу негрубых недочѐтов относятся: а) частичные искажения формы букв: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несоблюдение точных пропорций по высоте заглавных и строчных букв;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наличие нерациональных соединений, искажающих форму букв;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выход за линию рабочей строки,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недописывание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 неѐ;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е) отдельные случаи несоблюдения наклона, равного расстояния между буквами и словами. </w:t>
      </w:r>
    </w:p>
    <w:p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Развитие знаний, умений и навыков по орфографии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Повышенному уровню соответствует письмо без ошибок, как по текущему, так и по предыдущему материалу. 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Базовому уровню соответствует письмо, при котором число ошибок не превышает 5 и работы не содержат более 5—7 недочетов.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соответствует письмо, в котором число ошибок и недочѐтов превышает указанное количество. </w:t>
      </w:r>
    </w:p>
    <w:p w:rsidR="00761747" w:rsidRPr="00761747" w:rsidRDefault="00761747" w:rsidP="00761747">
      <w:pPr>
        <w:spacing w:after="29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:rsidR="00761747" w:rsidRPr="00761747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Сформированность устной речи </w:t>
      </w:r>
    </w:p>
    <w:p w:rsidR="00761747" w:rsidRPr="00761747" w:rsidRDefault="00761747" w:rsidP="00761747">
      <w:pPr>
        <w:spacing w:after="0" w:line="276" w:lineRule="auto"/>
        <w:ind w:right="2936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Критериями оценки сформированности устной речи являются: а) полнота и правильность ответа;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степень осознанности усвоения излагаемых знаний;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последовательность изложения;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культура речи.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Повышенному уровню развития устной речи соответствуют полные, правильные связанные, последовательные ответы ученика без недочѐтов или допускается не более одной неточности в речи.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Базовому уровню соответствуют ответы, близкие к требованиям, удовлетворяющим для оценки высокого уровня, но ученик допускает неточности в речевом оформлении ответов.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соответствуют ответы, если ученик в целом обнаруживает понимание излагаемого материала, но отвечает неполно, по наводящим вопросам, затрудняется самостоятельно подтвердить правило примерами, допускает ошибки при работе с текстом и анализе слов и предложений, которые исправляет только при помощи учителя, излагает материал несвязно, недостаточно последовательно, допускает неточности в употреблении слов и построении словосочетаний и предложений. </w:t>
      </w:r>
    </w:p>
    <w:p w:rsidR="00761747" w:rsidRPr="00761747" w:rsidRDefault="00761747" w:rsidP="00761747">
      <w:pPr>
        <w:spacing w:after="15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761747">
      <w:pPr>
        <w:spacing w:after="0" w:line="240" w:lineRule="exact"/>
        <w:ind w:firstLine="22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2 - 4 класс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 за уровнем достижений, учащихся по русскому языку проводится в форме письменных работ: диктантов, грамматических заданий, контрольных списываний, изложений, тестовых заданий.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 служит средством проверки орфографических и пунктуационных умений и навыков.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Грамматический разбор есть средство проверки степени понимании учащимися изучаемых грамматических явлений, умения производить простейший языковой анализ слов и предложений.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списывание, как и диктант, - способ проверки усвоенных орфографических и пунктуационных правил, сформированности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Изложение 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умение организовать письменный пересказ, соблюдая правила родного языка.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динамичная форма проверки, направленная на установление уровня сформированности умения использовать свои знания в нестандартных учебных ситуациях.  </w:t>
      </w:r>
    </w:p>
    <w:p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Проверка и оценка устных ответов.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Устный опрос является важным способом учета знаний, умений и навыков учащихся начальных классов по данным разделам. При оценке устных ответов во внимание принимаются следующие критерии:  </w:t>
      </w:r>
    </w:p>
    <w:p w:rsidR="00761747" w:rsidRPr="00761747" w:rsidRDefault="00761747" w:rsidP="00761747">
      <w:pPr>
        <w:numPr>
          <w:ilvl w:val="0"/>
          <w:numId w:val="3"/>
        </w:numPr>
        <w:spacing w:after="14" w:line="276" w:lineRule="auto"/>
        <w:ind w:right="204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полнота и правильность ответа;  </w:t>
      </w:r>
    </w:p>
    <w:p w:rsidR="00761747" w:rsidRPr="00761747" w:rsidRDefault="00761747" w:rsidP="00761747">
      <w:pPr>
        <w:numPr>
          <w:ilvl w:val="0"/>
          <w:numId w:val="3"/>
        </w:numPr>
        <w:spacing w:after="14" w:line="276" w:lineRule="auto"/>
        <w:ind w:right="204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степень осознанности усвоения излагаемых знаний;  </w:t>
      </w:r>
    </w:p>
    <w:p w:rsidR="00761747" w:rsidRPr="00761747" w:rsidRDefault="00761747" w:rsidP="00761747">
      <w:pPr>
        <w:numPr>
          <w:ilvl w:val="0"/>
          <w:numId w:val="3"/>
        </w:numPr>
        <w:spacing w:after="14" w:line="276" w:lineRule="auto"/>
        <w:ind w:right="204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последовательность изложения и культура речи.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Полный ответ ученика, особенно 3-4-х классов, должен представлять собой связное высказывание на заданную учителем тему и свидетельствовать об осознанном усвоении им изученного материала: умении подтверждать ответ (правила, определения) своими примерами, опознавать в тексте по заданию учителя те или иные категории (члены предложения, части речи, склонение, падеж, род, число и др.), слова на определенные правила; умении объяснять их написание, самостоятельно и правильно применять знания при выполнении практических упражнений и, прежде всего, при проведении разного рода разборов слов (звукобуквенного, по составу, морфологического) и предложений.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«5»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ставится, если ученик дает полный и правильный ответ, обнаруживает осознанное усвоение программного материала, а также демонстрирует знания выше программы, подтверждает ответ своими примерами, самостоятельно и правильно применяет знания при проведении анализа слов и предложений, распознавании в тексте изученных грамматических категорий, объяснении написания слов и употребления знаков препинания, отвечает связно, последовательно, без недочетов.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«4»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ставится, если ученик дает полный и правильный ответ, обнаруживает осознанное усвоение программного материала, подтверждает ответ своими примерами, самостоятельно и правильно применяет знания при проведении анализа слов и предложений, распознавании в тексте изученных грамматических категорий, объяснении написания слов и употребления знаков препинания, отвечает связно, последовательно, без недочетов или допускает не более одной неточности в речи.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«3»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ставится, если ученик дает ответ, близкий к требованиям, установленным для оценки «4», но допускает 1-2 неточности в речевом оформлении ответа, в подтверждении верно сформулированного правила примерами, при работе над текстом и анализе слов в предложении, которые легко исправляет сам или с небольшой помощью учителя.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«2»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ставится, если ученик в целом обнаруживает понимание излагаемого материала, но отвечает неполно, по наводящим вопросам учителя, затрудняется самостоятельно подтвердить правило примерами, допускает ошибки при работе с текстом и анализе слов и предложений, которые исправляет только с помощью учителя, излагает материал несвязно, недостаточно последовательно, допускает неточности в употреблении слов и построении словосочетаний и предложений.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(«5», «4», «3», «2») может ставиться не только за единовременный ответ (когда на проверку подготовки ученика отводится определенное время), но и рассредоточенный во времени, т.е.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 </w:t>
      </w:r>
    </w:p>
    <w:p w:rsidR="00761747" w:rsidRPr="00761747" w:rsidRDefault="00761747" w:rsidP="00761747">
      <w:pPr>
        <w:spacing w:after="2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                                                                   </w:t>
      </w:r>
    </w:p>
    <w:p w:rsidR="00761747" w:rsidRPr="00761747" w:rsidRDefault="00761747" w:rsidP="00761747">
      <w:pPr>
        <w:spacing w:after="2" w:line="276" w:lineRule="auto"/>
        <w:ind w:right="23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Диктант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диктантов подбираются средней трудности с расчетом на возможность их выполнения всеми детьми. Каждый текст включает достаточное количество изученных орфограмм (примерно 60% от общего числа всех слов диктанта). Текст не должен иметь слова на не изученные к данному моменту правила или такие слова заранее выписываются на доске. Нецелесообразно включать в диктанты и слова, правописание которых находится на стадии изучения.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качестве диктанта предлагаются связные тексты - либо авторские, адаптированные к возможностям детей, либо составленные учителем. Тематика текста должна быть близкой и интересной детям: о природе, дружбе, жизни детей, родной стране, путешествиях и т.п. Предложения должны быть просты по структуре, различны по цели высказывания и состоять из 28 слов с включением синтаксических категорий, которые изучаются в начальной школе (однородные члены предложения).  </w:t>
      </w:r>
    </w:p>
    <w:p w:rsidR="00761747" w:rsidRPr="00761747" w:rsidRDefault="00761747" w:rsidP="00761747">
      <w:pPr>
        <w:spacing w:after="2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Организация и проведение диктанта.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 диктанта диктуется учителем в соответствии с орфоэпическими нормами русского языка в следующей последовательности. Сначала текст диктанта читается учителем целиком. Затем последовательно диктуются отдельные предложения. Учащиеся приступают к записи предложения только после того, как оно прочитано учителем до конца. Предложения в 6 - 8 слов повторяются учителем в процессе записи еще раз.  После записи всего текста учитель читает диктант целиком, делая небольшие паузы после каждого предложения. Для проверки выполнения грамматических разборов используются контрольные работы, в содержание которых вводится 2 - </w:t>
      </w:r>
    </w:p>
    <w:p w:rsidR="00761747" w:rsidRPr="00761747" w:rsidRDefault="00761747" w:rsidP="007617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вида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грамматического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разбора. Хорошо успевающим учащимся целесообразно предложить дополнительное задание повышенной трудности, требующее языкового развития, смекалки и эрудиции.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Итоговые контрольные работы проводятся после изучения наиболее значительных тем программы, в конце учебной четверти, полугодия, года и, как правило, проверяют подготовку учащихся по всем изученным темам. На проведение контрольных работ, включающих грамматические задания, отводится 35-40 минут. </w:t>
      </w:r>
    </w:p>
    <w:p w:rsidR="00761747" w:rsidRPr="00761747" w:rsidRDefault="00761747" w:rsidP="007617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диктанты с грамматическим заданием ставятся две оценки, отдельно за каждый вид работы. </w:t>
      </w:r>
    </w:p>
    <w:p w:rsidR="00761747" w:rsidRPr="00761747" w:rsidRDefault="00761747" w:rsidP="007617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761747">
      <w:pPr>
        <w:spacing w:after="0" w:line="276" w:lineRule="auto"/>
        <w:ind w:right="29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Примерный объём диктанта и текста для списывания</w:t>
      </w:r>
    </w:p>
    <w:p w:rsidR="00761747" w:rsidRPr="00761747" w:rsidRDefault="00761747" w:rsidP="007617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tbl>
      <w:tblPr>
        <w:tblStyle w:val="TableGrid"/>
        <w:tblW w:w="9054" w:type="dxa"/>
        <w:tblInd w:w="718" w:type="dxa"/>
        <w:tblCellMar>
          <w:top w:w="7" w:type="dxa"/>
          <w:right w:w="115" w:type="dxa"/>
        </w:tblCellMar>
        <w:tblLook w:val="04A0"/>
      </w:tblPr>
      <w:tblGrid>
        <w:gridCol w:w="1824"/>
        <w:gridCol w:w="2753"/>
        <w:gridCol w:w="862"/>
        <w:gridCol w:w="3615"/>
      </w:tblGrid>
      <w:tr w:rsidR="00761747" w:rsidRPr="00761747" w:rsidTr="007045A6">
        <w:trPr>
          <w:trHeight w:val="20"/>
        </w:trPr>
        <w:tc>
          <w:tcPr>
            <w:tcW w:w="1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слов </w:t>
            </w:r>
          </w:p>
        </w:tc>
      </w:tr>
      <w:tr w:rsidR="00761747" w:rsidRPr="00761747" w:rsidTr="007045A6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полугодие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полугодие </w:t>
            </w:r>
          </w:p>
        </w:tc>
      </w:tr>
      <w:tr w:rsidR="00761747" w:rsidRPr="00761747" w:rsidTr="007045A6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25-35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35-52 </w:t>
            </w:r>
          </w:p>
        </w:tc>
      </w:tr>
      <w:tr w:rsidR="00761747" w:rsidRPr="00761747" w:rsidTr="007045A6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45-53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53-73 </w:t>
            </w:r>
          </w:p>
        </w:tc>
      </w:tr>
      <w:tr w:rsidR="00761747" w:rsidRPr="00761747" w:rsidTr="007045A6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58-77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76-93 </w:t>
            </w:r>
          </w:p>
        </w:tc>
      </w:tr>
    </w:tbl>
    <w:p w:rsidR="00761747" w:rsidRPr="00761747" w:rsidRDefault="00761747" w:rsidP="00761747">
      <w:pPr>
        <w:spacing w:after="2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оценке диктанта во 2-4-х классах следует руководствоваться следующими критериями.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Отметка «5»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нет ошибок и исправлений орфограмм. Работа написана аккуратно, четко. Письмо соответствует всем требованиям каллиграфии. Учащийся систематически демонстрирует высокий уровень написания диктантов.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нет ошибок и исправлений орфограмм. Работа написана аккуратно, четко. Письмо в целом соответствует требованиям каллиграфии. Допускаются единичные случаи отступления от норм каллиграфии.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допущено не более 2 орфографических ошибок и 1 пунктуационной или 1 орфографической и 2 пунктуационных ошибок. Работа выполнена аккуратно, но имеются незначительные отклонения от норм каллиграфии. Допускается по одному исправлению любого характера.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допущено от 3 до 5 орфографических ошибок в следующих возможных вариантах: 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3 орфографических и 2-3 пунктуационные, 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4 орфографических и 2 пунктуационные, 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5 орфографических и 1 пунктуационная ошибка. Работа выполнена небрежно, имеются существенные отклонения от норм каллиграфии. Допускается дополнительно по одному исправлению любого характера. </w:t>
      </w:r>
    </w:p>
    <w:p w:rsidR="00761747" w:rsidRPr="00761747" w:rsidRDefault="00761747" w:rsidP="00761747">
      <w:pPr>
        <w:tabs>
          <w:tab w:val="center" w:pos="7396"/>
        </w:tabs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Учет ошибок в диктанте: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:rsidR="00761747" w:rsidRPr="00761747" w:rsidRDefault="00761747" w:rsidP="00761747">
      <w:pPr>
        <w:numPr>
          <w:ilvl w:val="0"/>
          <w:numId w:val="4"/>
        </w:numPr>
        <w:spacing w:after="23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Повторная ошибка в одном и том же слове считается за 1 ошибку (например, ученик дважды в слове "песок" написал вместо "е" букву "и"). </w:t>
      </w:r>
    </w:p>
    <w:p w:rsidR="00761747" w:rsidRPr="00761747" w:rsidRDefault="00761747" w:rsidP="00761747">
      <w:pPr>
        <w:numPr>
          <w:ilvl w:val="0"/>
          <w:numId w:val="4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 на одно и то же правило, допущенные в разных словах, считаются как две ошибки (например, ученик написал букву "т" вместо "д" в слове "лошадка" и букву "с" вместо "з" в слове "повозка"). </w:t>
      </w:r>
    </w:p>
    <w:p w:rsidR="00761747" w:rsidRPr="00761747" w:rsidRDefault="00761747" w:rsidP="00761747">
      <w:pPr>
        <w:numPr>
          <w:ilvl w:val="0"/>
          <w:numId w:val="4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Однотипными считаются ошибки на одно правило, если условия выбора написания заключены в грамматических (в роще, в поле; колют, борются) и фонетических (шило, жизнь; чаща, чайник) особенностях данного слова. Не считаются однотипными ошибки на такое правило, в котором для выяснения правильного написания одного слова требуется подобрать другое слово или его форму (вода – воды; рот – ротик; головка – голова; устный – уста). Первые три однотипные ошибки считаются за одну ошибку, каждая следующая подобная ошибка учитывается как самостоятельная. </w:t>
      </w:r>
    </w:p>
    <w:p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Ошибкой в диктанте следует считать: </w:t>
      </w:r>
    </w:p>
    <w:p w:rsidR="00761747" w:rsidRPr="00761747" w:rsidRDefault="00761747" w:rsidP="00761747">
      <w:pPr>
        <w:numPr>
          <w:ilvl w:val="0"/>
          <w:numId w:val="5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орфографических правил при написании слов, включая ошибки на пропуск, перестановку, замену и вставку лишних букв в словах. </w:t>
      </w:r>
    </w:p>
    <w:p w:rsidR="00761747" w:rsidRPr="00761747" w:rsidRDefault="00761747" w:rsidP="00761747">
      <w:pPr>
        <w:numPr>
          <w:ilvl w:val="0"/>
          <w:numId w:val="5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непроверяемыми написаниями). </w:t>
      </w:r>
    </w:p>
    <w:p w:rsidR="00761747" w:rsidRPr="00761747" w:rsidRDefault="00761747" w:rsidP="00761747">
      <w:pPr>
        <w:numPr>
          <w:ilvl w:val="0"/>
          <w:numId w:val="5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знаков препинания, изученных в данный момент в соответствии с программой. </w:t>
      </w:r>
    </w:p>
    <w:p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ошибку не считаются: </w:t>
      </w:r>
    </w:p>
    <w:p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 на те разделы орфографии и пунктуации, которые ни в данном классе, ни в предшествующих классах не изучались; </w:t>
      </w:r>
    </w:p>
    <w:p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пропуск точки в конце предложения, если первое слово следующего предложения написано с заглавной буквы; </w:t>
      </w:r>
    </w:p>
    <w:p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случай замены одного слова без искажения смысла; </w:t>
      </w:r>
    </w:p>
    <w:p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отсутствие "красной" строки. </w:t>
      </w:r>
    </w:p>
    <w:p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одну ошибку в диктанте считаются: </w:t>
      </w:r>
    </w:p>
    <w:p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два исправления; </w:t>
      </w:r>
    </w:p>
    <w:p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две пунктуационные ошибки; </w:t>
      </w:r>
    </w:p>
    <w:p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две негрубые ошибки; </w:t>
      </w:r>
    </w:p>
    <w:p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повторение ошибок в одном и том же слове. </w:t>
      </w:r>
    </w:p>
    <w:p w:rsidR="00761747" w:rsidRPr="00761747" w:rsidRDefault="00761747" w:rsidP="00761747">
      <w:pPr>
        <w:spacing w:after="2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Негрубые ошибки: </w:t>
      </w:r>
    </w:p>
    <w:p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повторение одной и той же буквы в слове (например, «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каартофель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»); </w:t>
      </w:r>
    </w:p>
    <w:p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дважды записанное одно и то же слово в предложении; </w:t>
      </w:r>
    </w:p>
    <w:p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недописанное слово; </w:t>
      </w:r>
    </w:p>
    <w:p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пропуск буквы на конце слова;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исключения из правил; </w:t>
      </w:r>
    </w:p>
    <w:p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переносе слова, одна часть которого написана на одной стороне, а вторая опущена. </w:t>
      </w:r>
    </w:p>
    <w:p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Грамматическое задание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Отметка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 и систематически демонстрирует высокий уровень выполнения грамматических заданий; 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Отметка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 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Отметка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 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Отметка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ставится, если ученик обнаруживает усвоение определённой части из изученного материала, в работе правильно выполнил не менее 1/2 заданий; </w:t>
      </w:r>
    </w:p>
    <w:p w:rsidR="00761747" w:rsidRPr="00761747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«5» - нет ошибок; учащийся систематически демонстрирует грамотное письмо 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нет ошибок 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- 1 ошибка или 1 исправление  </w:t>
      </w:r>
    </w:p>
    <w:p w:rsidR="00761747" w:rsidRPr="00761747" w:rsidRDefault="00761747" w:rsidP="00761747">
      <w:pPr>
        <w:spacing w:after="0" w:line="276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- 2 ошибки и 1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исправление   </w:t>
      </w:r>
    </w:p>
    <w:p w:rsidR="00761747" w:rsidRPr="00761747" w:rsidRDefault="00761747" w:rsidP="00761747">
      <w:pPr>
        <w:spacing w:after="2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761747">
      <w:pPr>
        <w:spacing w:after="25" w:line="276" w:lineRule="auto"/>
        <w:ind w:right="23"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Сочинение и изложение</w:t>
      </w:r>
    </w:p>
    <w:p w:rsidR="00761747" w:rsidRPr="00761747" w:rsidRDefault="00761747" w:rsidP="00761747">
      <w:pPr>
        <w:spacing w:after="31" w:line="276" w:lineRule="auto"/>
        <w:ind w:right="5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Основными критериями оценки изложений и сочинений является достаточно полное, последовательное, логичное воспроизведение содержания авторского текста или составление собственного, грамотное речевое оформление, правильное употребление слов, нормативное построение предложений, лексическое разнообразие, орфографическая грамотность.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Сочинения и изложения в начальной школе носят обучающий характер. Любое сочинение и изложение оценивается двумя отметками: первая ставится за содержание и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речевое оформление (соблюдение языковых норм и правил выбора стилистических средств), вторая - за соблюдение орфографических и пунктуационных норм (5/4). Неудовлетворительные оценки выставляются только при проведении итоговых контрольных изложений. Обучающие изложения и сочинения выполняются в классе под руководством учителя. Следует чередовать проведение изложений на основе текстов учебника и незнакомых текстов, читаемых учащимся (2-4-й классы). </w:t>
      </w:r>
    </w:p>
    <w:p w:rsidR="00761747" w:rsidRDefault="00761747" w:rsidP="00761747">
      <w:pPr>
        <w:spacing w:after="21" w:line="276" w:lineRule="auto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61747" w:rsidRPr="00761747" w:rsidRDefault="00761747" w:rsidP="00761747">
      <w:pPr>
        <w:spacing w:after="21" w:line="276" w:lineRule="auto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Изложение</w:t>
      </w:r>
    </w:p>
    <w:p w:rsidR="00761747" w:rsidRPr="00761747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Организация и проведение изложений, сочинений.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1-4-х классах проводятся работы с целью проверки умения учащихся связно излагать мысли в письменной форме: обучающие изложения и сочинения. На эти работы рекомендуется отводить не менее одного часа. Периодичность проведения творческих работ обучающего характера - примерно один раз в 10-15 дней.  Объем текстов изложений должен примерно на 15-20 слов больше объема текстов диктантов.  </w:t>
      </w:r>
    </w:p>
    <w:p w:rsidR="00761747" w:rsidRPr="00761747" w:rsidRDefault="00761747" w:rsidP="007617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Основными критериями оценки изложений (сочинений) являются достаточно полное, последовательное воспроизведение текста (в изложении), создание текста (в сочинениях), речевое оформление: правильное употребление слов и построение словосочетаний, предложений, орфографическая грамотность.  </w:t>
      </w:r>
    </w:p>
    <w:p w:rsidR="00761747" w:rsidRPr="00761747" w:rsidRDefault="00761747" w:rsidP="00761747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Отметка за содержание и речевое оформление: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правильно и последовательно воспроизведен авторский текст, причем содержание практически полностью продублировано.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правильно и последовательно воспроизведен авторский текст.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незначительно нарушена последовательность изложения мыслей, имеются единичные (1-2) фактические и речевые неточности.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некоторые отступления от авторского текста, допущены отдельные нарушения в последовательности изложения мыслей, в построении 2-3 предложений, беден словарь. </w:t>
      </w:r>
    </w:p>
    <w:p w:rsidR="00761747" w:rsidRPr="00761747" w:rsidRDefault="00761747" w:rsidP="00761747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соблюдение орфографических и пунктуационных норм: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нет речевых и орфографических ошибок, исправлений.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нет речевых и орфографических ошибок, допущено 1 исправление.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имеются 1-2 орфографические ошибки и допущено 1 исправление.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"2"–имеются 3-6 орфографические ошибки и 1-2 исправления.                                                                  </w:t>
      </w:r>
    </w:p>
    <w:p w:rsidR="00761747" w:rsidRPr="00761747" w:rsidRDefault="00761747" w:rsidP="00761747">
      <w:pPr>
        <w:spacing w:after="2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Примечание: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Учитывая, что данный вид работ в начальной школе носит обучающий характер, неудовлетворительные оценки выставляются только за «контрольные» изложения.   При этом все ошибки исправляются, учитель дает содержательную оценку работе на словах. После индивидуальной работы с учащимися над данным видом деятельности выставляется отметка на один балл выше. </w:t>
      </w:r>
    </w:p>
    <w:p w:rsidR="00761747" w:rsidRPr="00761747" w:rsidRDefault="00761747" w:rsidP="00761747">
      <w:pPr>
        <w:spacing w:after="2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Сочинение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содержание и речевое оформление: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логически последовательно раскрыта тема, творческий подход.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логически последовательно раскрыта тема.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"3" – незначительно нарушена последовательность изложения мыслей, имеются единичные (1-2) фактические и речевые неточности. </w:t>
      </w:r>
    </w:p>
    <w:p w:rsidR="00761747" w:rsidRPr="00761747" w:rsidRDefault="00761747" w:rsidP="00761747">
      <w:pPr>
        <w:spacing w:after="15" w:line="276" w:lineRule="auto"/>
        <w:ind w:right="13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некоторые отступления от темы, допущены отдельные нарушения в последовательности изложения мыслей, в построении 2-3 предложений, беден словарь. "1" – имеются значительные отступления от темы,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 </w:t>
      </w:r>
    </w:p>
    <w:p w:rsidR="00761747" w:rsidRPr="00761747" w:rsidRDefault="00761747" w:rsidP="00761747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соблюдение орфографических и пунктуационных норм: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нет речевых и орфографических ошибок, исправлений.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нет речевых и орфографических ошибок, допущено 1 исправление.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имеются 1-2 орфографические ошибки и допущено 1 исправление.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3 и более орфографических ошибки и 1-2 исправления.                                                                      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Словарные диктанты проводятся в качестве текущих проверочных работ и контрольных (один раз в четверть). Содержание словарных диктантов составляют слова, написание которых не регулируется правилами. 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Объем словарных диктантов: </w:t>
      </w:r>
    </w:p>
    <w:p w:rsidR="00761747" w:rsidRPr="00761747" w:rsidRDefault="00761747" w:rsidP="00761747">
      <w:pPr>
        <w:numPr>
          <w:ilvl w:val="0"/>
          <w:numId w:val="7"/>
        </w:numPr>
        <w:spacing w:after="14" w:line="276" w:lineRule="auto"/>
        <w:ind w:right="356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 класс 8 - 10 слов, </w:t>
      </w:r>
    </w:p>
    <w:p w:rsidR="00761747" w:rsidRPr="00761747" w:rsidRDefault="00761747" w:rsidP="00761747">
      <w:pPr>
        <w:numPr>
          <w:ilvl w:val="0"/>
          <w:numId w:val="7"/>
        </w:numPr>
        <w:spacing w:after="14" w:line="276" w:lineRule="auto"/>
        <w:ind w:right="356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 класс 10 - 12слов, </w:t>
      </w:r>
    </w:p>
    <w:p w:rsidR="00761747" w:rsidRPr="00761747" w:rsidRDefault="00761747" w:rsidP="00761747">
      <w:pPr>
        <w:numPr>
          <w:ilvl w:val="0"/>
          <w:numId w:val="7"/>
        </w:numPr>
        <w:spacing w:after="14" w:line="276" w:lineRule="auto"/>
        <w:ind w:right="356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 класс 12 -15 слов.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Оценивание словарных диктантов: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ставится за безошибочное выполнение работы; </w:t>
      </w:r>
    </w:p>
    <w:p w:rsidR="00761747" w:rsidRPr="00761747" w:rsidRDefault="00761747" w:rsidP="00761747">
      <w:pPr>
        <w:spacing w:after="15" w:line="276" w:lineRule="auto"/>
        <w:ind w:right="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ставится, если допущена 1 ошибка, 1 исправление; Отметка «3» ставится, если допущено 2 ошибки, 1 исправление; Отметка «2» ставится, если допущено 3 - 5 ошибок. </w:t>
      </w:r>
    </w:p>
    <w:p w:rsidR="00761747" w:rsidRPr="00761747" w:rsidRDefault="00761747" w:rsidP="00761747">
      <w:pPr>
        <w:spacing w:after="16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761747">
      <w:pPr>
        <w:spacing w:after="2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тестов. 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Тестовая форма проверки позволяет существенно увеличить объем контролируемого материала по сравнению с традиционной контрольной работой (диктантом с грамматическим заданием) и тем самым создает предпосылки для повышения информативности и объективности результатов. Тест включает задания средней трудности.  </w:t>
      </w:r>
    </w:p>
    <w:p w:rsidR="00761747" w:rsidRPr="00761747" w:rsidRDefault="00761747" w:rsidP="007617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Проверка может проводиться как по всему тесту, так и отдельно по разделам. Выполненная работа оценивается отметками «зачет» или «незачет». Считается, что ученик обнаружил достаточную базовую подготовку («зачет»), если он дал не менее 75% правильных ответов. 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Учащихся следует подготовить заранее к выполнению работы. Для этого надо выделить 10-15 минут в конце одного из предшествующих уроков. Рекомендуется записать на доске 1-2 задания, аналогичные включенным в тест и выполнить их вместе с учащимися. </w:t>
      </w:r>
    </w:p>
    <w:p w:rsidR="00761747" w:rsidRPr="00761747" w:rsidRDefault="00761747" w:rsidP="007617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tbl>
      <w:tblPr>
        <w:tblStyle w:val="TableGrid"/>
        <w:tblW w:w="9640" w:type="dxa"/>
        <w:jc w:val="center"/>
        <w:tblInd w:w="0" w:type="dxa"/>
        <w:tblCellMar>
          <w:top w:w="12" w:type="dxa"/>
          <w:left w:w="115" w:type="dxa"/>
          <w:right w:w="115" w:type="dxa"/>
        </w:tblCellMar>
        <w:tblLook w:val="04A0"/>
      </w:tblPr>
      <w:tblGrid>
        <w:gridCol w:w="2410"/>
        <w:gridCol w:w="2410"/>
        <w:gridCol w:w="2410"/>
        <w:gridCol w:w="2410"/>
      </w:tblGrid>
      <w:tr w:rsidR="00761747" w:rsidRPr="00761747" w:rsidTr="007045A6">
        <w:trPr>
          <w:trHeight w:val="562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ind w:right="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Низкий уровень 0 - 49%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50 - 77%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77 - 90%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90 - 100%</w:t>
            </w:r>
          </w:p>
        </w:tc>
      </w:tr>
      <w:tr w:rsidR="00761747" w:rsidRPr="00761747" w:rsidTr="007045A6">
        <w:trPr>
          <w:trHeight w:val="286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«2»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«3»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«4»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«5»</w:t>
            </w:r>
          </w:p>
        </w:tc>
      </w:tr>
    </w:tbl>
    <w:p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7617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61747" w:rsidRPr="00CD7681" w:rsidRDefault="00761747" w:rsidP="0076174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761747" w:rsidRDefault="00761747" w:rsidP="00761747">
      <w:pPr>
        <w:pStyle w:val="a3"/>
        <w:widowControl w:val="0"/>
        <w:numPr>
          <w:ilvl w:val="0"/>
          <w:numId w:val="8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:rsidR="00761747" w:rsidRPr="00CD7681" w:rsidRDefault="00761747" w:rsidP="00761747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89"/>
        <w:gridCol w:w="1843"/>
        <w:gridCol w:w="2835"/>
        <w:gridCol w:w="1417"/>
      </w:tblGrid>
      <w:tr w:rsidR="00761747" w:rsidRPr="005D2C74" w:rsidTr="007045A6">
        <w:trPr>
          <w:trHeight w:val="657"/>
        </w:trPr>
        <w:tc>
          <w:tcPr>
            <w:tcW w:w="3689" w:type="dxa"/>
          </w:tcPr>
          <w:p w:rsidR="00761747" w:rsidRPr="005D2C74" w:rsidRDefault="00761747" w:rsidP="007045A6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:rsidR="00761747" w:rsidRPr="005D2C74" w:rsidRDefault="00761747" w:rsidP="007045A6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:rsidR="00761747" w:rsidRPr="005D2C74" w:rsidRDefault="00761747" w:rsidP="007045A6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:rsidR="00761747" w:rsidRPr="005D2C74" w:rsidRDefault="00761747" w:rsidP="007045A6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761747" w:rsidRPr="005D2C74" w:rsidTr="007045A6">
        <w:tblPrEx>
          <w:tblLook w:val="04A0"/>
        </w:tblPrEx>
        <w:trPr>
          <w:trHeight w:val="657"/>
        </w:trPr>
        <w:tc>
          <w:tcPr>
            <w:tcW w:w="3689" w:type="dxa"/>
          </w:tcPr>
          <w:p w:rsidR="00761747" w:rsidRPr="005D2C74" w:rsidRDefault="00761747" w:rsidP="007045A6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:rsidR="00761747" w:rsidRPr="005D2C74" w:rsidRDefault="00761747" w:rsidP="007045A6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:rsidR="00761747" w:rsidRPr="005D2C74" w:rsidRDefault="00761747" w:rsidP="007045A6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:rsidR="00761747" w:rsidRPr="00436BFE" w:rsidRDefault="007045A6" w:rsidP="007045A6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2</w:t>
            </w:r>
            <w:r w:rsidR="00761747">
              <w:rPr>
                <w:rFonts w:ascii="Times New Roman" w:eastAsia="Times New Roman" w:hAnsi="Times New Roman" w:cs="Times New Roman"/>
                <w:lang w:val="ru-RU"/>
              </w:rPr>
              <w:t>-4</w:t>
            </w:r>
          </w:p>
        </w:tc>
      </w:tr>
      <w:tr w:rsidR="00761747" w:rsidRPr="005D2C74" w:rsidTr="007045A6">
        <w:tblPrEx>
          <w:tblLook w:val="04A0"/>
        </w:tblPrEx>
        <w:trPr>
          <w:trHeight w:val="657"/>
        </w:trPr>
        <w:tc>
          <w:tcPr>
            <w:tcW w:w="3689" w:type="dxa"/>
          </w:tcPr>
          <w:p w:rsidR="00761747" w:rsidRPr="005D2C74" w:rsidRDefault="00761747" w:rsidP="007045A6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:rsidR="00761747" w:rsidRPr="005D2C74" w:rsidRDefault="00761747" w:rsidP="007045A6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761747" w:rsidRPr="005D2C74" w:rsidRDefault="00761747" w:rsidP="007045A6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:rsidR="00761747" w:rsidRDefault="007045A6" w:rsidP="007045A6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="00761747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="00761747"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761747" w:rsidRPr="005D2C74" w:rsidTr="007045A6">
        <w:tblPrEx>
          <w:tblLook w:val="04A0"/>
        </w:tblPrEx>
        <w:trPr>
          <w:trHeight w:val="402"/>
        </w:trPr>
        <w:tc>
          <w:tcPr>
            <w:tcW w:w="3689" w:type="dxa"/>
          </w:tcPr>
          <w:p w:rsidR="00761747" w:rsidRPr="005D2C74" w:rsidRDefault="00761747" w:rsidP="007045A6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1843" w:type="dxa"/>
          </w:tcPr>
          <w:p w:rsidR="00761747" w:rsidRPr="005D2C74" w:rsidRDefault="00761747" w:rsidP="007045A6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761747" w:rsidRPr="005D2C74" w:rsidRDefault="00761747" w:rsidP="007045A6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761747" w:rsidRDefault="007045A6" w:rsidP="007045A6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="00761747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="00761747"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761747" w:rsidRPr="005D2C74" w:rsidTr="007045A6">
        <w:tblPrEx>
          <w:tblLook w:val="04A0"/>
        </w:tblPrEx>
        <w:trPr>
          <w:trHeight w:val="402"/>
        </w:trPr>
        <w:tc>
          <w:tcPr>
            <w:tcW w:w="3689" w:type="dxa"/>
          </w:tcPr>
          <w:p w:rsidR="00761747" w:rsidRPr="005D2C74" w:rsidRDefault="00761747" w:rsidP="007045A6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Диктант</w:t>
            </w:r>
            <w:proofErr w:type="spellEnd"/>
          </w:p>
        </w:tc>
        <w:tc>
          <w:tcPr>
            <w:tcW w:w="1843" w:type="dxa"/>
          </w:tcPr>
          <w:p w:rsidR="00761747" w:rsidRPr="005D2C74" w:rsidRDefault="00761747" w:rsidP="007045A6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761747" w:rsidRPr="005D2C74" w:rsidRDefault="00761747" w:rsidP="007045A6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761747" w:rsidRDefault="007045A6" w:rsidP="007045A6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="00761747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="00761747"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761747" w:rsidRPr="005D2C74" w:rsidTr="007045A6">
        <w:tblPrEx>
          <w:tblLook w:val="04A0"/>
        </w:tblPrEx>
        <w:trPr>
          <w:trHeight w:val="402"/>
        </w:trPr>
        <w:tc>
          <w:tcPr>
            <w:tcW w:w="3689" w:type="dxa"/>
          </w:tcPr>
          <w:p w:rsidR="00761747" w:rsidRPr="005D2C74" w:rsidRDefault="00761747" w:rsidP="007045A6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:rsidR="00761747" w:rsidRPr="005D2C74" w:rsidRDefault="00761747" w:rsidP="007045A6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:rsidR="00761747" w:rsidRPr="005D2C74" w:rsidRDefault="00761747" w:rsidP="007045A6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761747" w:rsidRDefault="007045A6" w:rsidP="007045A6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="00761747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="00761747"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:rsidR="00761747" w:rsidRDefault="00761747" w:rsidP="00761747"/>
    <w:p w:rsidR="00761747" w:rsidRDefault="00761747" w:rsidP="00761747"/>
    <w:p w:rsidR="00761747" w:rsidRDefault="00761747"/>
    <w:sectPr w:rsidR="00761747" w:rsidSect="003A0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>
    <w:nsid w:val="04753472"/>
    <w:multiLevelType w:val="hybridMultilevel"/>
    <w:tmpl w:val="5AEC949C"/>
    <w:lvl w:ilvl="0" w:tplc="99D02EF8">
      <w:start w:val="1"/>
      <w:numFmt w:val="bullet"/>
      <w:lvlText w:val="•"/>
      <w:lvlJc w:val="left"/>
      <w:pPr>
        <w:ind w:left="11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3609B8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920D1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785AD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BE9216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F8E84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323EE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96F0E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98CD74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D407C90"/>
    <w:multiLevelType w:val="hybridMultilevel"/>
    <w:tmpl w:val="0666BD14"/>
    <w:lvl w:ilvl="0" w:tplc="1DC2269C">
      <w:start w:val="1"/>
      <w:numFmt w:val="decimal"/>
      <w:lvlText w:val="%1)"/>
      <w:lvlJc w:val="left"/>
      <w:pPr>
        <w:ind w:left="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424EB2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1C536E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7AF742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0C4D54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E0D1BA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0E3B54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040290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EEA6F2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9866502"/>
    <w:multiLevelType w:val="hybridMultilevel"/>
    <w:tmpl w:val="70EC804A"/>
    <w:lvl w:ilvl="0" w:tplc="0CA6A67C">
      <w:start w:val="1"/>
      <w:numFmt w:val="decimal"/>
      <w:lvlText w:val="%1."/>
      <w:lvlJc w:val="left"/>
      <w:pPr>
        <w:ind w:left="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B44A30">
      <w:start w:val="1"/>
      <w:numFmt w:val="lowerLetter"/>
      <w:lvlText w:val="%2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E01932">
      <w:start w:val="1"/>
      <w:numFmt w:val="lowerRoman"/>
      <w:lvlText w:val="%3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940540">
      <w:start w:val="1"/>
      <w:numFmt w:val="decimal"/>
      <w:lvlText w:val="%4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92445C">
      <w:start w:val="1"/>
      <w:numFmt w:val="lowerLetter"/>
      <w:lvlText w:val="%5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CE5E30">
      <w:start w:val="1"/>
      <w:numFmt w:val="lowerRoman"/>
      <w:lvlText w:val="%6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3E8A88">
      <w:start w:val="1"/>
      <w:numFmt w:val="decimal"/>
      <w:lvlText w:val="%7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D42CB6">
      <w:start w:val="1"/>
      <w:numFmt w:val="lowerLetter"/>
      <w:lvlText w:val="%8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026A96">
      <w:start w:val="1"/>
      <w:numFmt w:val="lowerRoman"/>
      <w:lvlText w:val="%9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2930A3A"/>
    <w:multiLevelType w:val="hybridMultilevel"/>
    <w:tmpl w:val="13F4B756"/>
    <w:lvl w:ilvl="0" w:tplc="E6C25236">
      <w:start w:val="1"/>
      <w:numFmt w:val="decimal"/>
      <w:lvlText w:val="%1."/>
      <w:lvlJc w:val="left"/>
      <w:pPr>
        <w:ind w:left="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A281FC">
      <w:start w:val="1"/>
      <w:numFmt w:val="lowerLetter"/>
      <w:lvlText w:val="%2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90B6D2">
      <w:start w:val="1"/>
      <w:numFmt w:val="lowerRoman"/>
      <w:lvlText w:val="%3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542C98">
      <w:start w:val="1"/>
      <w:numFmt w:val="decimal"/>
      <w:lvlText w:val="%4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3440AE">
      <w:start w:val="1"/>
      <w:numFmt w:val="lowerLetter"/>
      <w:lvlText w:val="%5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80E56E">
      <w:start w:val="1"/>
      <w:numFmt w:val="lowerRoman"/>
      <w:lvlText w:val="%6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5A68D8">
      <w:start w:val="1"/>
      <w:numFmt w:val="decimal"/>
      <w:lvlText w:val="%7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AA80BA">
      <w:start w:val="1"/>
      <w:numFmt w:val="lowerLetter"/>
      <w:lvlText w:val="%8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1C6C60">
      <w:start w:val="1"/>
      <w:numFmt w:val="lowerRoman"/>
      <w:lvlText w:val="%9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4865269"/>
    <w:multiLevelType w:val="hybridMultilevel"/>
    <w:tmpl w:val="B90EEFD0"/>
    <w:lvl w:ilvl="0" w:tplc="A1E4450E">
      <w:start w:val="1"/>
      <w:numFmt w:val="bullet"/>
      <w:lvlText w:val="•"/>
      <w:lvlJc w:val="left"/>
      <w:pPr>
        <w:ind w:left="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84CB5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742B28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42E75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0CB11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4A8F1E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6C280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DE537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2AD5A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2E6E7B91"/>
    <w:multiLevelType w:val="hybridMultilevel"/>
    <w:tmpl w:val="99F287DA"/>
    <w:lvl w:ilvl="0" w:tplc="54BE5CD6">
      <w:start w:val="1"/>
      <w:numFmt w:val="bullet"/>
      <w:lvlText w:val="-"/>
      <w:lvlJc w:val="left"/>
      <w:pPr>
        <w:ind w:left="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EE451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223A4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BCA84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925A1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42765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3069E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08E9E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1E354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3A4D694D"/>
    <w:multiLevelType w:val="hybridMultilevel"/>
    <w:tmpl w:val="1B7E22BA"/>
    <w:lvl w:ilvl="0" w:tplc="ADDA361C">
      <w:start w:val="1"/>
      <w:numFmt w:val="bullet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14E7D2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F691D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8E7A6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069ED4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6AE9F0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56415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308E2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8A4D0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5200E7"/>
    <w:rsid w:val="00045234"/>
    <w:rsid w:val="00306972"/>
    <w:rsid w:val="003A0B91"/>
    <w:rsid w:val="003B4010"/>
    <w:rsid w:val="003F5F0E"/>
    <w:rsid w:val="004131F6"/>
    <w:rsid w:val="005200E7"/>
    <w:rsid w:val="007045A6"/>
    <w:rsid w:val="00761747"/>
    <w:rsid w:val="008228A6"/>
    <w:rsid w:val="008606A4"/>
    <w:rsid w:val="008B5163"/>
    <w:rsid w:val="008C5AF9"/>
    <w:rsid w:val="00A31825"/>
    <w:rsid w:val="00A63858"/>
    <w:rsid w:val="00AE11C3"/>
    <w:rsid w:val="00AE5D7E"/>
    <w:rsid w:val="00B36A79"/>
    <w:rsid w:val="00BD1E8D"/>
    <w:rsid w:val="00C24721"/>
    <w:rsid w:val="00CC23DA"/>
    <w:rsid w:val="00D42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761747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7617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</Pages>
  <Words>5744</Words>
  <Characters>32741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dcterms:created xsi:type="dcterms:W3CDTF">2024-09-11T07:32:00Z</dcterms:created>
  <dcterms:modified xsi:type="dcterms:W3CDTF">2024-09-11T07:32:00Z</dcterms:modified>
</cp:coreProperties>
</file>